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138065842"/>
      <w:r>
        <w:rPr>
          <w:bCs/>
          <w:color w:val="0000FF"/>
          <w:sz w:val="28"/>
          <w:szCs w:val="28"/>
          <w:lang w:eastAsia="ru-RU"/>
        </w:rPr>
        <w:t>АЗЭ-РУЗ/23-1917</w:t>
      </w:r>
      <w:bookmarkEnd w:id="0"/>
    </w:p>
    <w:p w14:paraId="048632ED" w14:textId="4B6C2EB9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1" w:name="_Hlk138065860"/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062468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</w:t>
      </w:r>
      <w:proofErr w:type="gramStart"/>
      <w:r w:rsidRPr="00D76C50">
        <w:rPr>
          <w:color w:val="0000FF"/>
          <w:sz w:val="28"/>
          <w:szCs w:val="28"/>
          <w:lang w:eastAsia="ru-RU"/>
        </w:rPr>
        <w:t>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Для</w:t>
      </w:r>
      <w:proofErr w:type="gramEnd"/>
      <w:r>
        <w:rPr>
          <w:color w:val="0000FF"/>
          <w:sz w:val="28"/>
          <w:szCs w:val="28"/>
        </w:rPr>
        <w:t xml:space="preserve"> ведения личного подсобного хозяйства (приусадебный земельный участок)</w:t>
      </w:r>
      <w:bookmarkEnd w:id="1"/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2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2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38065886"/>
            <w:r>
              <w:rPr>
                <w:color w:val="0000FF"/>
                <w:sz w:val="28"/>
                <w:szCs w:val="28"/>
              </w:rPr>
              <w:t>00300060113636</w:t>
            </w:r>
            <w:bookmarkEnd w:id="3"/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20.06.2023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25.07.2023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2D1DE7B1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28.07.2023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34EC6B58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="001C6F5B">
        <w:rPr>
          <w:color w:val="0000FF"/>
          <w:sz w:val="22"/>
          <w:szCs w:val="22"/>
          <w:lang w:eastAsia="ru-RU"/>
        </w:rPr>
        <w:t> 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14.06.2023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106-З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272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5" w:name="__RefHeading__48_1698952488"/>
      <w:bookmarkStart w:id="6" w:name="__RefHeading__35_520497706"/>
      <w:bookmarkStart w:id="7" w:name="__RefHeading__50_1698952488"/>
      <w:bookmarkStart w:id="8" w:name="_Toc423619374"/>
      <w:bookmarkStart w:id="9" w:name="_Toc426462869"/>
      <w:bookmarkStart w:id="10" w:name="_Toc428969604"/>
      <w:bookmarkEnd w:id="5"/>
      <w:bookmarkEnd w:id="6"/>
      <w:bookmarkEnd w:id="7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8"/>
      <w:bookmarkEnd w:id="9"/>
      <w:bookmarkEnd w:id="10"/>
      <w:bookmarkEnd w:id="11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2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2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C1C2B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Рузский г.о.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143160, Московская область, г Руза, п Дорохово, Российская Федерация, Московская область, Рузский городской округ, п. Дорохово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3F58E3D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bookmarkStart w:id="48" w:name="_Hlk138065803"/>
      <w:r>
        <w:rPr>
          <w:color w:val="0000FF"/>
          <w:sz w:val="22"/>
          <w:szCs w:val="22"/>
        </w:rPr>
        <w:t>50:19:0040513:1345</w:t>
      </w:r>
      <w:bookmarkEnd w:id="48"/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4F3A62">
        <w:rPr>
          <w:color w:val="0000FF"/>
          <w:sz w:val="22"/>
          <w:szCs w:val="22"/>
        </w:rPr>
        <w:br/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</w:t>
      </w:r>
      <w:proofErr w:type="gramStart"/>
      <w:r w:rsidRPr="000E3CE0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 </w:t>
      </w:r>
      <w:bookmarkStart w:id="49" w:name="_Hlk138065822"/>
      <w:r>
        <w:rPr>
          <w:color w:val="0000FF"/>
          <w:sz w:val="22"/>
          <w:szCs w:val="22"/>
        </w:rPr>
        <w:t>Для</w:t>
      </w:r>
      <w:proofErr w:type="gramEnd"/>
      <w:r>
        <w:rPr>
          <w:color w:val="0000FF"/>
          <w:sz w:val="22"/>
          <w:szCs w:val="22"/>
        </w:rPr>
        <w:t xml:space="preserve"> ведения личного подсобного хозяйства (приусадебный земельный участок)</w:t>
      </w:r>
      <w:bookmarkEnd w:id="49"/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6CDED6D3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1C6F5B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A663601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049231A1" w14:textId="72FA37CD" w:rsidR="007F0322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1. Земельный участок </w:t>
      </w:r>
      <w:r w:rsidR="007F0322">
        <w:rPr>
          <w:color w:val="0000FF"/>
          <w:sz w:val="22"/>
          <w:szCs w:val="22"/>
        </w:rPr>
        <w:t xml:space="preserve">частично </w:t>
      </w:r>
      <w:r>
        <w:rPr>
          <w:color w:val="0000FF"/>
          <w:sz w:val="22"/>
          <w:szCs w:val="22"/>
        </w:rPr>
        <w:t>расположен в Охранной зоне ЛЭП 10 кВ с отпайками ПС №464 фидер 6.</w:t>
      </w:r>
      <w:r>
        <w:rPr>
          <w:color w:val="0000FF"/>
          <w:sz w:val="22"/>
          <w:szCs w:val="22"/>
        </w:rPr>
        <w:br/>
        <w:t>2.</w:t>
      </w:r>
      <w:r w:rsidR="002128B7">
        <w:rPr>
          <w:color w:val="0000FF"/>
          <w:sz w:val="22"/>
          <w:szCs w:val="22"/>
        </w:rPr>
        <w:t> </w:t>
      </w:r>
      <w:r>
        <w:rPr>
          <w:color w:val="0000FF"/>
          <w:sz w:val="22"/>
          <w:szCs w:val="22"/>
        </w:rPr>
        <w:t>Земельный участок полностью расположен в приаэродромной территории аэродрома Кубинка.</w:t>
      </w:r>
      <w:r>
        <w:rPr>
          <w:color w:val="0000FF"/>
          <w:sz w:val="22"/>
          <w:szCs w:val="22"/>
        </w:rPr>
        <w:br/>
        <w:t>Установить ограничение прав на земельный участок, предусмотренных статьей 56 Земельного Кодекса Российской Федерации.</w:t>
      </w:r>
    </w:p>
    <w:p w14:paraId="1F472839" w14:textId="77777777" w:rsidR="007F0322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 в соответствии с требованиями:</w:t>
      </w:r>
    </w:p>
    <w:p w14:paraId="016EA03B" w14:textId="2957904A" w:rsidR="007F0322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 кодексом Российской Федерации;</w:t>
      </w:r>
    </w:p>
    <w:p w14:paraId="1BF349AA" w14:textId="77777777" w:rsidR="007F0322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778E98CF" w14:textId="508BBD8A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-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2A764828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об </w:t>
      </w:r>
      <w:proofErr w:type="spellStart"/>
      <w:r w:rsidR="00487D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487D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0E3CE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77 039,00 руб. (Семьдесят семь тысяч тридцать девять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2 311,17 руб. (Две тысячи триста одиннадцать руб. 17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77 039,00 руб. (Семьдесят семь тысяч тридцать девять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5429314" w14:textId="4AA3EF75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50" w:name="OLE_LINK9"/>
      <w:bookmarkStart w:id="51" w:name="OLE_LINK7"/>
      <w:bookmarkStart w:id="52" w:name="OLE_LINK4"/>
    </w:p>
    <w:p w14:paraId="49AAD8F8" w14:textId="2AE292D2" w:rsidR="00FA27BE" w:rsidRDefault="00D72D60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</w:t>
      </w:r>
      <w:r w:rsidR="00670216" w:rsidRPr="000E3CE0">
        <w:rPr>
          <w:b/>
          <w:bCs/>
          <w:sz w:val="22"/>
          <w:szCs w:val="22"/>
        </w:rPr>
        <w:t>аренды</w:t>
      </w:r>
      <w:r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12DB9AD9" w14:textId="77777777" w:rsidR="00201F8C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53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3"/>
    </w:p>
    <w:p w14:paraId="51274A38" w14:textId="77777777" w:rsidR="005D3944" w:rsidRPr="000E3CE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20.06.2023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25.07.2023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28.07.2023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28.07.2023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4" w:name="_Toc419295274"/>
      <w:bookmarkStart w:id="55" w:name="_Toc423619378"/>
      <w:bookmarkStart w:id="56" w:name="_Toc426462872"/>
      <w:bookmarkStart w:id="57" w:name="_Toc428969607"/>
      <w:bookmarkStart w:id="58" w:name="_Toc479691585"/>
      <w:bookmarkEnd w:id="50"/>
      <w:bookmarkEnd w:id="51"/>
      <w:bookmarkEnd w:id="52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4"/>
      <w:bookmarkEnd w:id="55"/>
      <w:bookmarkEnd w:id="56"/>
      <w:bookmarkEnd w:id="57"/>
      <w:bookmarkEnd w:id="58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9" w:name="_Toc423619379"/>
      <w:bookmarkStart w:id="60" w:name="_Toc426462873"/>
      <w:bookmarkStart w:id="61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www.ruzaregion.ru.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9"/>
      <w:bookmarkEnd w:id="60"/>
      <w:bookmarkEnd w:id="61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2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F6361A5" w14:textId="3FBD44E2" w:rsidR="004959A6" w:rsidRPr="000E3CE0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="00E50194" w:rsidRPr="000E3CE0">
        <w:rPr>
          <w:sz w:val="22"/>
          <w:szCs w:val="22"/>
        </w:rPr>
        <w:t> </w:t>
      </w:r>
      <w:r w:rsidRPr="000E3CE0">
        <w:rPr>
          <w:sz w:val="22"/>
          <w:szCs w:val="22"/>
        </w:rPr>
        <w:t xml:space="preserve">Для участия в аукционе устанавливается требование о внесении задатка. </w:t>
      </w:r>
    </w:p>
    <w:p w14:paraId="6477C4F5" w14:textId="128A8BFB" w:rsidR="00AA115F" w:rsidRPr="000E3CE0" w:rsidRDefault="00AA115F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="00E50194" w:rsidRPr="000E3CE0">
        <w:rPr>
          <w:sz w:val="22"/>
          <w:szCs w:val="22"/>
        </w:rPr>
        <w:t> </w:t>
      </w:r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</w:t>
      </w:r>
      <w:r w:rsidR="00113F94" w:rsidRPr="000E3CE0">
        <w:rPr>
          <w:sz w:val="22"/>
          <w:szCs w:val="22"/>
        </w:rPr>
        <w:t xml:space="preserve"> с учетом требований </w:t>
      </w:r>
      <w:r w:rsidR="00D100AF" w:rsidRPr="000E3CE0">
        <w:rPr>
          <w:sz w:val="22"/>
          <w:szCs w:val="22"/>
        </w:rPr>
        <w:t>Р</w:t>
      </w:r>
      <w:r w:rsidR="00D654CA">
        <w:rPr>
          <w:sz w:val="22"/>
          <w:szCs w:val="22"/>
        </w:rPr>
        <w:t xml:space="preserve">азделов 4, </w:t>
      </w:r>
      <w:r w:rsidR="00113F94" w:rsidRPr="000E3CE0">
        <w:rPr>
          <w:sz w:val="22"/>
          <w:szCs w:val="22"/>
        </w:rPr>
        <w:t>5</w:t>
      </w:r>
      <w:r w:rsidR="00222DD9" w:rsidRPr="000E3CE0">
        <w:rPr>
          <w:sz w:val="22"/>
          <w:szCs w:val="22"/>
        </w:rPr>
        <w:t xml:space="preserve"> Извещения</w:t>
      </w:r>
      <w:r w:rsidRPr="000E3CE0">
        <w:rPr>
          <w:sz w:val="22"/>
          <w:szCs w:val="22"/>
        </w:rPr>
        <w:t xml:space="preserve"> </w:t>
      </w:r>
      <w:r w:rsidR="00AB7555" w:rsidRPr="000E3CE0">
        <w:rPr>
          <w:sz w:val="22"/>
          <w:szCs w:val="22"/>
        </w:rPr>
        <w:t xml:space="preserve">обеспечивает наличие денежных средств </w:t>
      </w:r>
      <w:r w:rsidRPr="000E3CE0">
        <w:rPr>
          <w:sz w:val="22"/>
          <w:szCs w:val="22"/>
        </w:rPr>
        <w:t>на счёт</w:t>
      </w:r>
      <w:r w:rsidR="00AB7555" w:rsidRPr="000E3CE0">
        <w:rPr>
          <w:sz w:val="22"/>
          <w:szCs w:val="22"/>
        </w:rPr>
        <w:t>е</w:t>
      </w:r>
      <w:r w:rsidRPr="000E3CE0">
        <w:rPr>
          <w:sz w:val="22"/>
          <w:szCs w:val="22"/>
        </w:rPr>
        <w:t xml:space="preserve"> Оператора электронной площадки</w:t>
      </w:r>
      <w:r w:rsidR="00962577" w:rsidRPr="000E3CE0">
        <w:rPr>
          <w:sz w:val="22"/>
          <w:szCs w:val="22"/>
        </w:rPr>
        <w:t xml:space="preserve"> в размере, не менее суммы задатка, указанного в п</w:t>
      </w:r>
      <w:r w:rsidR="00A07F3F" w:rsidRPr="000E3CE0">
        <w:rPr>
          <w:sz w:val="22"/>
          <w:szCs w:val="22"/>
        </w:rPr>
        <w:t xml:space="preserve">ункте </w:t>
      </w:r>
      <w:r w:rsidR="00962577" w:rsidRPr="000E3CE0">
        <w:rPr>
          <w:sz w:val="22"/>
          <w:szCs w:val="22"/>
        </w:rPr>
        <w:t>2.</w:t>
      </w:r>
      <w:r w:rsidR="00A07F3F" w:rsidRPr="000E3CE0">
        <w:rPr>
          <w:sz w:val="22"/>
          <w:szCs w:val="22"/>
        </w:rPr>
        <w:t>5</w:t>
      </w:r>
      <w:r w:rsidR="00962577" w:rsidRPr="000E3CE0">
        <w:rPr>
          <w:sz w:val="22"/>
          <w:szCs w:val="22"/>
        </w:rPr>
        <w:t xml:space="preserve"> Извещения</w:t>
      </w:r>
      <w:r w:rsidR="00AB7555" w:rsidRPr="000E3CE0">
        <w:rPr>
          <w:sz w:val="22"/>
          <w:szCs w:val="22"/>
        </w:rPr>
        <w:t>.</w:t>
      </w:r>
    </w:p>
    <w:p w14:paraId="0B0A6D4D" w14:textId="302B7AA3" w:rsidR="00AB7555" w:rsidRPr="000E3CE0" w:rsidRDefault="00AB7555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</w:t>
      </w:r>
      <w:r w:rsidR="006D5F68" w:rsidRPr="000E3CE0">
        <w:rPr>
          <w:sz w:val="22"/>
          <w:szCs w:val="22"/>
        </w:rPr>
        <w:t xml:space="preserve">в соответствии </w:t>
      </w:r>
      <w:r w:rsidR="00D438D5">
        <w:rPr>
          <w:sz w:val="22"/>
          <w:szCs w:val="22"/>
        </w:rPr>
        <w:br/>
      </w:r>
      <w:r w:rsidR="00222DD9" w:rsidRPr="000E3CE0">
        <w:rPr>
          <w:sz w:val="22"/>
          <w:szCs w:val="22"/>
        </w:rPr>
        <w:t>с Регламентом и Инструкциями</w:t>
      </w:r>
      <w:r w:rsidR="00F4534E" w:rsidRPr="000E3CE0">
        <w:rPr>
          <w:sz w:val="22"/>
          <w:szCs w:val="22"/>
          <w:lang w:eastAsia="ru-RU"/>
        </w:rPr>
        <w:t>,</w:t>
      </w:r>
      <w:r w:rsidR="0062664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по следующим реквизитам:</w:t>
      </w:r>
    </w:p>
    <w:p w14:paraId="522393AE" w14:textId="77777777" w:rsidR="00AB7555" w:rsidRPr="000E3CE0" w:rsidRDefault="00AB7555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BA7F446" w14:textId="19DE1708" w:rsidR="00C906CA" w:rsidRPr="00781A2A" w:rsidRDefault="00C906CA" w:rsidP="00C906CA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14:paraId="4552D248" w14:textId="2CBB595B" w:rsidR="00C906CA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lastRenderedPageBreak/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"Совкомбанк"</w:t>
      </w:r>
    </w:p>
    <w:p w14:paraId="1559FE7C" w14:textId="29314348" w:rsidR="00C906CA" w:rsidRPr="00BA3C7E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14:paraId="388484DC" w14:textId="53DCDB2C" w:rsidR="00C906CA" w:rsidRPr="00BA3C7E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14:paraId="4EE9AD09" w14:textId="25FE11F8" w:rsidR="00C906CA" w:rsidRPr="00BA3C7E" w:rsidRDefault="00C906CA" w:rsidP="00C906CA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14:paraId="75A00630" w14:textId="035462A7" w:rsidR="00C906CA" w:rsidRPr="00781A2A" w:rsidRDefault="00C906CA" w:rsidP="00C906CA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>
        <w:rPr>
          <w:sz w:val="22"/>
          <w:szCs w:val="22"/>
          <w:lang w:eastAsia="en-US"/>
        </w:rPr>
        <w:t>773001001</w:t>
      </w:r>
    </w:p>
    <w:p w14:paraId="035EA9E7" w14:textId="40F79C77" w:rsidR="00C906CA" w:rsidRDefault="00C906CA" w:rsidP="00C906CA">
      <w:pPr>
        <w:spacing w:line="276" w:lineRule="auto"/>
        <w:jc w:val="both"/>
        <w:rPr>
          <w:b/>
          <w:bCs/>
          <w:sz w:val="22"/>
          <w:szCs w:val="22"/>
        </w:rPr>
      </w:pPr>
    </w:p>
    <w:p w14:paraId="6BD1F57D" w14:textId="4F04479C" w:rsidR="00ED4FF1" w:rsidRPr="00F62D58" w:rsidRDefault="00F62D58" w:rsidP="00C906CA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14:paraId="08918FFB" w14:textId="54E3A337" w:rsidR="00AB7555" w:rsidRDefault="00F62D58" w:rsidP="00ED4FF1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="00ED4FF1"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 w:rsidR="00ED4FF1">
        <w:rPr>
          <w:b/>
          <w:bCs/>
          <w:sz w:val="22"/>
          <w:szCs w:val="22"/>
        </w:rPr>
        <w:br/>
      </w:r>
      <w:r w:rsidR="00ED4FF1"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14:paraId="72364FE6" w14:textId="77777777" w:rsidR="00AB7555" w:rsidRPr="000E3CE0" w:rsidRDefault="00AB7555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2285D637" w14:textId="21BB603B" w:rsidR="00AB7555" w:rsidRPr="000E3CE0" w:rsidRDefault="00962577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> </w:t>
      </w:r>
      <w:r w:rsidR="0033677D" w:rsidRPr="000E3CE0">
        <w:rPr>
          <w:sz w:val="22"/>
          <w:szCs w:val="22"/>
        </w:rPr>
        <w:t xml:space="preserve">Операции по перечислению денежных средств на </w:t>
      </w:r>
      <w:r w:rsidR="00D654CA">
        <w:rPr>
          <w:sz w:val="22"/>
          <w:szCs w:val="22"/>
        </w:rPr>
        <w:t xml:space="preserve">аналитическом </w:t>
      </w:r>
      <w:r w:rsidR="0033677D" w:rsidRPr="000E3CE0">
        <w:rPr>
          <w:sz w:val="22"/>
          <w:szCs w:val="22"/>
        </w:rPr>
        <w:t>счете Оператора электронной площадки в соответствии</w:t>
      </w:r>
      <w:r w:rsidR="007664D1">
        <w:rPr>
          <w:sz w:val="22"/>
          <w:szCs w:val="22"/>
        </w:rPr>
        <w:t xml:space="preserve"> с</w:t>
      </w:r>
      <w:r w:rsidR="0033677D" w:rsidRPr="000E3CE0">
        <w:rPr>
          <w:sz w:val="22"/>
          <w:szCs w:val="22"/>
        </w:rPr>
        <w:t xml:space="preserve"> Регламентом и Инструкциями учитываются на аналитическом счете Заявителя, </w:t>
      </w:r>
      <w:r w:rsidR="005E0E6E">
        <w:rPr>
          <w:sz w:val="22"/>
          <w:szCs w:val="22"/>
        </w:rPr>
        <w:t>открытом</w:t>
      </w:r>
      <w:r w:rsidR="005E0E6E" w:rsidRPr="000E3CE0">
        <w:rPr>
          <w:sz w:val="22"/>
          <w:szCs w:val="22"/>
        </w:rPr>
        <w:t xml:space="preserve"> </w:t>
      </w:r>
      <w:r w:rsidR="0033677D" w:rsidRPr="000E3CE0">
        <w:rPr>
          <w:sz w:val="22"/>
          <w:szCs w:val="22"/>
        </w:rPr>
        <w:t>Оператором электронной площадки</w:t>
      </w:r>
      <w:r w:rsidR="00AB7555" w:rsidRPr="000E3CE0">
        <w:rPr>
          <w:sz w:val="22"/>
          <w:szCs w:val="22"/>
        </w:rPr>
        <w:t>.</w:t>
      </w:r>
      <w:r w:rsidRPr="000E3CE0">
        <w:rPr>
          <w:sz w:val="22"/>
          <w:szCs w:val="22"/>
        </w:rPr>
        <w:t xml:space="preserve"> </w:t>
      </w:r>
    </w:p>
    <w:p w14:paraId="3BED4A83" w14:textId="51D496AF" w:rsidR="00962577" w:rsidRPr="000E3CE0" w:rsidRDefault="00962577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</w:t>
      </w:r>
      <w:r w:rsidR="0062664C" w:rsidRPr="000E3CE0">
        <w:rPr>
          <w:sz w:val="22"/>
          <w:szCs w:val="22"/>
        </w:rPr>
        <w:t>у</w:t>
      </w:r>
      <w:r w:rsidRPr="000E3CE0">
        <w:rPr>
          <w:sz w:val="22"/>
          <w:szCs w:val="22"/>
        </w:rPr>
        <w:t>, указанно</w:t>
      </w:r>
      <w:r w:rsidR="0062664C" w:rsidRPr="000E3CE0">
        <w:rPr>
          <w:sz w:val="22"/>
          <w:szCs w:val="22"/>
        </w:rPr>
        <w:t>му</w:t>
      </w:r>
      <w:r w:rsidRPr="000E3CE0">
        <w:rPr>
          <w:sz w:val="22"/>
          <w:szCs w:val="22"/>
        </w:rPr>
        <w:t xml:space="preserve"> в </w:t>
      </w:r>
      <w:r w:rsidR="00A07F3F" w:rsidRPr="000E3CE0">
        <w:rPr>
          <w:sz w:val="22"/>
          <w:szCs w:val="22"/>
        </w:rPr>
        <w:t>пункте</w:t>
      </w:r>
      <w:r w:rsidRPr="000E3CE0">
        <w:rPr>
          <w:sz w:val="22"/>
          <w:szCs w:val="22"/>
        </w:rPr>
        <w:t xml:space="preserve"> 2.</w:t>
      </w:r>
      <w:r w:rsidR="00A07F3F" w:rsidRPr="000E3CE0">
        <w:rPr>
          <w:sz w:val="22"/>
          <w:szCs w:val="22"/>
        </w:rPr>
        <w:t>5</w:t>
      </w:r>
      <w:r w:rsidRPr="000E3CE0">
        <w:rPr>
          <w:sz w:val="22"/>
          <w:szCs w:val="22"/>
        </w:rPr>
        <w:t xml:space="preserve"> Извещения, блокируются </w:t>
      </w:r>
      <w:r w:rsidR="0062664C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 xml:space="preserve">на </w:t>
      </w:r>
      <w:r w:rsidR="0033677D" w:rsidRPr="000E3CE0"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A10342" w:rsidRPr="000E3CE0">
        <w:rPr>
          <w:sz w:val="22"/>
          <w:szCs w:val="22"/>
        </w:rPr>
        <w:t>с Регламентом и Инструкциями</w:t>
      </w:r>
      <w:r w:rsidR="00222DD9" w:rsidRPr="000E3CE0">
        <w:rPr>
          <w:sz w:val="22"/>
          <w:szCs w:val="22"/>
        </w:rPr>
        <w:t>.</w:t>
      </w:r>
      <w:r w:rsidRPr="000E3CE0">
        <w:rPr>
          <w:sz w:val="22"/>
          <w:szCs w:val="22"/>
        </w:rPr>
        <w:t xml:space="preserve"> </w:t>
      </w:r>
      <w:r w:rsidR="00AA115F" w:rsidRPr="000E3CE0">
        <w:rPr>
          <w:sz w:val="22"/>
          <w:szCs w:val="22"/>
        </w:rPr>
        <w:t>Основанием для блокирования денежных средств является Заявка</w:t>
      </w:r>
      <w:r w:rsidR="00314A8C" w:rsidRPr="000E3CE0">
        <w:rPr>
          <w:sz w:val="22"/>
          <w:szCs w:val="22"/>
        </w:rPr>
        <w:t>, направленная Оператору электронной площадки</w:t>
      </w:r>
      <w:r w:rsidR="00AA115F" w:rsidRPr="000E3CE0">
        <w:rPr>
          <w:sz w:val="22"/>
          <w:szCs w:val="22"/>
        </w:rPr>
        <w:t xml:space="preserve">. </w:t>
      </w:r>
      <w:r w:rsidRPr="000E3CE0">
        <w:rPr>
          <w:sz w:val="22"/>
          <w:szCs w:val="22"/>
        </w:rPr>
        <w:t xml:space="preserve">Заблокированные на </w:t>
      </w:r>
      <w:r w:rsidR="0033677D" w:rsidRPr="000E3CE0"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>счете Заявителя денежные средства являются задатком.</w:t>
      </w:r>
    </w:p>
    <w:p w14:paraId="02A5EE02" w14:textId="16E942A7" w:rsidR="004959A6" w:rsidRPr="000E3CE0" w:rsidRDefault="0062664C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</w:t>
      </w:r>
      <w:r w:rsidR="00E83D38" w:rsidRPr="000E3CE0">
        <w:rPr>
          <w:sz w:val="22"/>
          <w:szCs w:val="22"/>
        </w:rPr>
        <w:t>С</w:t>
      </w:r>
      <w:r w:rsidRPr="000E3CE0">
        <w:rPr>
          <w:sz w:val="22"/>
          <w:szCs w:val="22"/>
        </w:rPr>
        <w:t xml:space="preserve">оглашения о задатке </w:t>
      </w:r>
      <w:r w:rsidR="0096128D">
        <w:rPr>
          <w:sz w:val="22"/>
          <w:szCs w:val="22"/>
        </w:rPr>
        <w:t>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</w:p>
    <w:p w14:paraId="389356D1" w14:textId="6A9A50B9" w:rsidR="00244DCC" w:rsidRDefault="0095645F" w:rsidP="00BE5B5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</w:t>
      </w:r>
      <w:r w:rsidR="004959A6" w:rsidRPr="000E3CE0">
        <w:rPr>
          <w:b/>
          <w:sz w:val="22"/>
          <w:szCs w:val="22"/>
        </w:rPr>
        <w:t>.</w:t>
      </w:r>
      <w:r w:rsidR="0053766C" w:rsidRPr="000E3CE0">
        <w:rPr>
          <w:b/>
          <w:sz w:val="22"/>
          <w:szCs w:val="22"/>
        </w:rPr>
        <w:t>4</w:t>
      </w:r>
      <w:r w:rsidR="004959A6" w:rsidRPr="000E3CE0">
        <w:rPr>
          <w:b/>
          <w:sz w:val="22"/>
          <w:szCs w:val="22"/>
        </w:rPr>
        <w:t>.</w:t>
      </w:r>
      <w:r w:rsidR="00E50194" w:rsidRPr="000E3CE0">
        <w:rPr>
          <w:sz w:val="22"/>
          <w:szCs w:val="22"/>
        </w:rPr>
        <w:t> </w:t>
      </w:r>
      <w:r w:rsidR="00E01F91" w:rsidRPr="000E3CE0">
        <w:rPr>
          <w:sz w:val="22"/>
          <w:szCs w:val="22"/>
        </w:rPr>
        <w:t>П</w:t>
      </w:r>
      <w:r w:rsidR="00244DCC" w:rsidRPr="000E3CE0">
        <w:rPr>
          <w:sz w:val="22"/>
          <w:szCs w:val="22"/>
        </w:rPr>
        <w:t>рекращени</w:t>
      </w:r>
      <w:r w:rsidR="00E01F91" w:rsidRPr="000E3CE0">
        <w:rPr>
          <w:sz w:val="22"/>
          <w:szCs w:val="22"/>
        </w:rPr>
        <w:t>е</w:t>
      </w:r>
      <w:r w:rsidR="00244DCC" w:rsidRPr="000E3CE0">
        <w:rPr>
          <w:sz w:val="22"/>
          <w:szCs w:val="22"/>
        </w:rPr>
        <w:t xml:space="preserve"> блокирования</w:t>
      </w:r>
      <w:r w:rsidR="00E86039" w:rsidRPr="000E3CE0">
        <w:rPr>
          <w:sz w:val="22"/>
          <w:szCs w:val="22"/>
        </w:rPr>
        <w:t xml:space="preserve"> денежных </w:t>
      </w:r>
      <w:r w:rsidR="00244DCC" w:rsidRPr="000E3CE0">
        <w:rPr>
          <w:sz w:val="22"/>
          <w:szCs w:val="22"/>
        </w:rPr>
        <w:t>средств</w:t>
      </w:r>
      <w:r w:rsidR="00E86039" w:rsidRPr="000E3CE0">
        <w:rPr>
          <w:sz w:val="22"/>
          <w:szCs w:val="22"/>
        </w:rPr>
        <w:t xml:space="preserve"> на </w:t>
      </w:r>
      <w:r w:rsidR="00D654CA" w:rsidRPr="000E3CE0">
        <w:rPr>
          <w:sz w:val="22"/>
          <w:szCs w:val="22"/>
        </w:rPr>
        <w:t xml:space="preserve">аналитическом </w:t>
      </w:r>
      <w:r w:rsidR="00E86039" w:rsidRPr="000E3CE0">
        <w:rPr>
          <w:sz w:val="22"/>
          <w:szCs w:val="22"/>
        </w:rPr>
        <w:t>счете Заявителя</w:t>
      </w:r>
      <w:r w:rsidR="00E01F91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D654CA">
        <w:rPr>
          <w:sz w:val="22"/>
          <w:szCs w:val="22"/>
        </w:rPr>
        <w:br/>
        <w:t xml:space="preserve">с Регламентом </w:t>
      </w:r>
      <w:r w:rsidR="00A10342" w:rsidRPr="000E3CE0">
        <w:rPr>
          <w:sz w:val="22"/>
          <w:szCs w:val="22"/>
        </w:rPr>
        <w:t>и Инструкциями</w:t>
      </w:r>
      <w:r w:rsidR="00E86039" w:rsidRPr="000E3CE0">
        <w:rPr>
          <w:sz w:val="22"/>
          <w:szCs w:val="22"/>
        </w:rPr>
        <w:t xml:space="preserve"> </w:t>
      </w:r>
      <w:r w:rsidR="00E01F91" w:rsidRPr="000E3CE0">
        <w:rPr>
          <w:sz w:val="22"/>
          <w:szCs w:val="22"/>
        </w:rPr>
        <w:t>производится Оператором электронной площадки в следующем порядке</w:t>
      </w:r>
      <w:r w:rsidR="00244DCC" w:rsidRPr="000E3CE0">
        <w:rPr>
          <w:sz w:val="22"/>
          <w:szCs w:val="22"/>
        </w:rPr>
        <w:t>:</w:t>
      </w:r>
    </w:p>
    <w:p w14:paraId="78BEF048" w14:textId="08022389" w:rsidR="00244DCC" w:rsidRPr="000E3CE0" w:rsidRDefault="00E01F91" w:rsidP="00BE5B57">
      <w:pPr>
        <w:pStyle w:val="aff1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</w:t>
      </w:r>
      <w:r w:rsidR="004959A6" w:rsidRPr="000E3CE0">
        <w:rPr>
          <w:rFonts w:ascii="Times New Roman" w:hAnsi="Times New Roman" w:cs="Times New Roman"/>
        </w:rPr>
        <w:t>Заявител</w:t>
      </w:r>
      <w:r w:rsidRPr="000E3CE0">
        <w:rPr>
          <w:rFonts w:ascii="Times New Roman" w:hAnsi="Times New Roman" w:cs="Times New Roman"/>
        </w:rPr>
        <w:t>я</w:t>
      </w:r>
      <w:r w:rsidR="004959A6" w:rsidRPr="000E3CE0">
        <w:rPr>
          <w:rFonts w:ascii="Times New Roman" w:hAnsi="Times New Roman" w:cs="Times New Roman"/>
        </w:rPr>
        <w:t>, отозвавше</w:t>
      </w:r>
      <w:r w:rsidRPr="000E3CE0">
        <w:rPr>
          <w:rFonts w:ascii="Times New Roman" w:hAnsi="Times New Roman" w:cs="Times New Roman"/>
        </w:rPr>
        <w:t>го</w:t>
      </w:r>
      <w:r w:rsidR="004959A6" w:rsidRPr="000E3CE0">
        <w:rPr>
          <w:rFonts w:ascii="Times New Roman" w:hAnsi="Times New Roman" w:cs="Times New Roman"/>
        </w:rPr>
        <w:t xml:space="preserve"> Заявку до окончания срока приема Заявок</w:t>
      </w:r>
      <w:r w:rsidR="00051B18" w:rsidRPr="000E3CE0">
        <w:rPr>
          <w:rFonts w:ascii="Times New Roman" w:hAnsi="Times New Roman" w:cs="Times New Roman"/>
        </w:rPr>
        <w:t>, установленного</w:t>
      </w:r>
      <w:r w:rsidR="004959A6" w:rsidRPr="000E3CE0">
        <w:rPr>
          <w:rFonts w:ascii="Times New Roman" w:hAnsi="Times New Roman" w:cs="Times New Roman"/>
        </w:rPr>
        <w:t xml:space="preserve"> пункт</w:t>
      </w:r>
      <w:r w:rsidR="00051B18" w:rsidRPr="000E3CE0">
        <w:rPr>
          <w:rFonts w:ascii="Times New Roman" w:hAnsi="Times New Roman" w:cs="Times New Roman"/>
        </w:rPr>
        <w:t>ом</w:t>
      </w:r>
      <w:r w:rsidR="004959A6" w:rsidRPr="000E3CE0">
        <w:rPr>
          <w:rFonts w:ascii="Times New Roman" w:hAnsi="Times New Roman" w:cs="Times New Roman"/>
        </w:rPr>
        <w:t xml:space="preserve"> </w:t>
      </w:r>
      <w:r w:rsidR="00D654CA">
        <w:rPr>
          <w:rFonts w:ascii="Times New Roman" w:hAnsi="Times New Roman" w:cs="Times New Roman"/>
        </w:rPr>
        <w:br/>
      </w:r>
      <w:r w:rsidR="004959A6" w:rsidRPr="000E3CE0">
        <w:rPr>
          <w:rFonts w:ascii="Times New Roman" w:hAnsi="Times New Roman" w:cs="Times New Roman"/>
        </w:rPr>
        <w:t>2.</w:t>
      </w:r>
      <w:r w:rsidR="00C83F4E" w:rsidRPr="000E3CE0">
        <w:rPr>
          <w:rFonts w:ascii="Times New Roman" w:hAnsi="Times New Roman" w:cs="Times New Roman"/>
        </w:rPr>
        <w:t>8</w:t>
      </w:r>
      <w:r w:rsidR="00051B18" w:rsidRPr="000E3CE0">
        <w:rPr>
          <w:rFonts w:ascii="Times New Roman" w:hAnsi="Times New Roman" w:cs="Times New Roman"/>
        </w:rPr>
        <w:t xml:space="preserve"> Извещения</w:t>
      </w:r>
      <w:r w:rsidR="00314A8C" w:rsidRPr="000E3CE0">
        <w:rPr>
          <w:rFonts w:ascii="Times New Roman" w:hAnsi="Times New Roman" w:cs="Times New Roman"/>
        </w:rPr>
        <w:t>,</w:t>
      </w:r>
      <w:r w:rsidR="00244DCC" w:rsidRPr="000E3CE0">
        <w:rPr>
          <w:rFonts w:ascii="Times New Roman" w:hAnsi="Times New Roman" w:cs="Times New Roman"/>
        </w:rPr>
        <w:t xml:space="preserve"> – </w:t>
      </w:r>
      <w:r w:rsidR="004959A6" w:rsidRPr="000E3CE0">
        <w:rPr>
          <w:rFonts w:ascii="Times New Roman" w:hAnsi="Times New Roman" w:cs="Times New Roman"/>
        </w:rPr>
        <w:t xml:space="preserve">в течение 3 (трех) рабочих дней со дня поступления уведомления об отзыве Заявки </w:t>
      </w:r>
      <w:r w:rsidR="008D79F1" w:rsidRPr="000E3CE0">
        <w:rPr>
          <w:rFonts w:ascii="Times New Roman" w:hAnsi="Times New Roman" w:cs="Times New Roman"/>
        </w:rPr>
        <w:br/>
      </w:r>
      <w:r w:rsidR="006D5F68" w:rsidRPr="000E3CE0">
        <w:rPr>
          <w:rFonts w:ascii="Times New Roman" w:hAnsi="Times New Roman" w:cs="Times New Roman"/>
        </w:rPr>
        <w:t xml:space="preserve">в соответствии </w:t>
      </w:r>
      <w:r w:rsidR="00A10342"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="00AA7E96" w:rsidRPr="000E3CE0">
        <w:rPr>
          <w:rFonts w:ascii="Times New Roman" w:eastAsia="Times New Roman" w:hAnsi="Times New Roman" w:cs="Times New Roman"/>
        </w:rPr>
        <w:t>;</w:t>
      </w:r>
    </w:p>
    <w:p w14:paraId="65844F06" w14:textId="69D0F307" w:rsidR="004959A6" w:rsidRPr="000E3CE0" w:rsidRDefault="00E50194" w:rsidP="00BE5B57">
      <w:pPr>
        <w:pStyle w:val="aff1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</w:t>
      </w:r>
      <w:r w:rsidR="004959A6" w:rsidRPr="000E3CE0">
        <w:rPr>
          <w:rFonts w:ascii="Times New Roman" w:hAnsi="Times New Roman" w:cs="Times New Roman"/>
        </w:rPr>
        <w:t>Заявител</w:t>
      </w:r>
      <w:r w:rsidRPr="000E3CE0">
        <w:rPr>
          <w:rFonts w:ascii="Times New Roman" w:hAnsi="Times New Roman" w:cs="Times New Roman"/>
        </w:rPr>
        <w:t>я</w:t>
      </w:r>
      <w:r w:rsidR="004959A6" w:rsidRPr="000E3CE0">
        <w:rPr>
          <w:rFonts w:ascii="Times New Roman" w:hAnsi="Times New Roman" w:cs="Times New Roman"/>
        </w:rPr>
        <w:t>, не допущенно</w:t>
      </w:r>
      <w:r w:rsidRPr="000E3CE0">
        <w:rPr>
          <w:rFonts w:ascii="Times New Roman" w:hAnsi="Times New Roman" w:cs="Times New Roman"/>
        </w:rPr>
        <w:t>го</w:t>
      </w:r>
      <w:r w:rsidR="004959A6" w:rsidRPr="000E3CE0">
        <w:rPr>
          <w:rFonts w:ascii="Times New Roman" w:hAnsi="Times New Roman" w:cs="Times New Roman"/>
        </w:rPr>
        <w:t xml:space="preserve"> к участию в аукционе</w:t>
      </w:r>
      <w:r w:rsidR="00314A8C" w:rsidRPr="000E3CE0">
        <w:rPr>
          <w:rFonts w:ascii="Times New Roman" w:hAnsi="Times New Roman" w:cs="Times New Roman"/>
        </w:rPr>
        <w:t>,</w:t>
      </w:r>
      <w:r w:rsidR="00AA7E96" w:rsidRPr="000E3CE0">
        <w:rPr>
          <w:rFonts w:ascii="Times New Roman" w:hAnsi="Times New Roman" w:cs="Times New Roman"/>
        </w:rPr>
        <w:t xml:space="preserve"> – </w:t>
      </w:r>
      <w:r w:rsidR="004959A6" w:rsidRPr="000E3CE0">
        <w:rPr>
          <w:rFonts w:ascii="Times New Roman" w:hAnsi="Times New Roman" w:cs="Times New Roman"/>
        </w:rPr>
        <w:t xml:space="preserve">в течение 3 (трех) </w:t>
      </w:r>
      <w:r w:rsidR="00352E32" w:rsidRPr="000E3CE0">
        <w:rPr>
          <w:rFonts w:ascii="Times New Roman" w:hAnsi="Times New Roman" w:cs="Times New Roman"/>
        </w:rPr>
        <w:t xml:space="preserve">рабочих дней </w:t>
      </w:r>
      <w:r w:rsidR="00D654CA">
        <w:rPr>
          <w:rFonts w:ascii="Times New Roman" w:hAnsi="Times New Roman" w:cs="Times New Roman"/>
        </w:rPr>
        <w:br/>
      </w:r>
      <w:r w:rsidR="00352E32" w:rsidRPr="000E3CE0">
        <w:rPr>
          <w:rFonts w:ascii="Times New Roman" w:hAnsi="Times New Roman" w:cs="Times New Roman"/>
        </w:rPr>
        <w:t xml:space="preserve">со дня оформления </w:t>
      </w:r>
      <w:r w:rsidR="00136749" w:rsidRPr="000E3CE0">
        <w:rPr>
          <w:rFonts w:ascii="Times New Roman" w:hAnsi="Times New Roman" w:cs="Times New Roman"/>
        </w:rPr>
        <w:t>П</w:t>
      </w:r>
      <w:r w:rsidR="004959A6" w:rsidRPr="000E3CE0">
        <w:rPr>
          <w:rFonts w:ascii="Times New Roman" w:hAnsi="Times New Roman" w:cs="Times New Roman"/>
        </w:rPr>
        <w:t>ротокола рассмотрения заявок на участие в аукционе</w:t>
      </w:r>
      <w:r w:rsidR="00051B18" w:rsidRPr="000E3CE0">
        <w:rPr>
          <w:rFonts w:ascii="Times New Roman" w:hAnsi="Times New Roman" w:cs="Times New Roman"/>
        </w:rPr>
        <w:t xml:space="preserve"> </w:t>
      </w:r>
      <w:r w:rsidR="006D5F68" w:rsidRPr="000E3CE0">
        <w:rPr>
          <w:rFonts w:ascii="Times New Roman" w:hAnsi="Times New Roman" w:cs="Times New Roman"/>
        </w:rPr>
        <w:t xml:space="preserve">в соответствии </w:t>
      </w:r>
      <w:r w:rsidR="00A10342" w:rsidRPr="000E3CE0">
        <w:rPr>
          <w:rFonts w:ascii="Times New Roman" w:eastAsia="Times New Roman" w:hAnsi="Times New Roman" w:cs="Times New Roman"/>
        </w:rPr>
        <w:t xml:space="preserve">с Регламентом </w:t>
      </w:r>
      <w:r w:rsidR="00D654CA">
        <w:rPr>
          <w:rFonts w:ascii="Times New Roman" w:eastAsia="Times New Roman" w:hAnsi="Times New Roman" w:cs="Times New Roman"/>
        </w:rPr>
        <w:br/>
      </w:r>
      <w:r w:rsidR="00A10342" w:rsidRPr="000E3CE0">
        <w:rPr>
          <w:rFonts w:ascii="Times New Roman" w:eastAsia="Times New Roman" w:hAnsi="Times New Roman" w:cs="Times New Roman"/>
        </w:rPr>
        <w:t>и Инструкциями</w:t>
      </w:r>
      <w:r w:rsidR="00AA7E96" w:rsidRPr="000E3CE0">
        <w:rPr>
          <w:rFonts w:ascii="Times New Roman" w:hAnsi="Times New Roman" w:cs="Times New Roman"/>
        </w:rPr>
        <w:t>;</w:t>
      </w:r>
    </w:p>
    <w:p w14:paraId="503F7BC7" w14:textId="51B0097B" w:rsidR="004959A6" w:rsidRPr="000E3CE0" w:rsidRDefault="00E50194" w:rsidP="00BE5B57">
      <w:pPr>
        <w:pStyle w:val="aff1"/>
        <w:numPr>
          <w:ilvl w:val="0"/>
          <w:numId w:val="31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</w:t>
      </w:r>
      <w:r w:rsidR="0033677D" w:rsidRPr="000E3CE0">
        <w:rPr>
          <w:rFonts w:ascii="Times New Roman" w:hAnsi="Times New Roman" w:cs="Times New Roman"/>
        </w:rPr>
        <w:t>участников аукциона (далее - Участник)</w:t>
      </w:r>
      <w:r w:rsidRPr="000E3CE0">
        <w:rPr>
          <w:rFonts w:ascii="Times New Roman" w:hAnsi="Times New Roman" w:cs="Times New Roman"/>
        </w:rPr>
        <w:t>, участвовавших</w:t>
      </w:r>
      <w:r w:rsidR="004959A6" w:rsidRPr="000E3CE0">
        <w:rPr>
          <w:rFonts w:ascii="Times New Roman" w:hAnsi="Times New Roman" w:cs="Times New Roman"/>
        </w:rPr>
        <w:t xml:space="preserve"> в аукционе</w:t>
      </w:r>
      <w:r w:rsidRPr="000E3CE0">
        <w:rPr>
          <w:rFonts w:ascii="Times New Roman" w:hAnsi="Times New Roman" w:cs="Times New Roman"/>
        </w:rPr>
        <w:t>, но не победивших</w:t>
      </w:r>
      <w:r w:rsidR="004959A6" w:rsidRPr="000E3CE0">
        <w:rPr>
          <w:rFonts w:ascii="Times New Roman" w:hAnsi="Times New Roman" w:cs="Times New Roman"/>
        </w:rPr>
        <w:t xml:space="preserve"> в нем</w:t>
      </w:r>
      <w:r w:rsidR="00314A8C" w:rsidRPr="000E3CE0">
        <w:rPr>
          <w:rFonts w:ascii="Times New Roman" w:hAnsi="Times New Roman" w:cs="Times New Roman"/>
        </w:rPr>
        <w:t>,</w:t>
      </w:r>
      <w:r w:rsidR="00AA7E96" w:rsidRPr="000E3CE0">
        <w:rPr>
          <w:rFonts w:ascii="Times New Roman" w:hAnsi="Times New Roman" w:cs="Times New Roman"/>
        </w:rPr>
        <w:t xml:space="preserve"> – в течение </w:t>
      </w:r>
      <w:r w:rsidR="004959A6" w:rsidRPr="000E3CE0">
        <w:rPr>
          <w:rFonts w:ascii="Times New Roman" w:hAnsi="Times New Roman" w:cs="Times New Roman"/>
        </w:rPr>
        <w:t xml:space="preserve">3 (трех) рабочих дней со дня подписания </w:t>
      </w:r>
      <w:r w:rsidR="00136749" w:rsidRPr="000E3CE0">
        <w:rPr>
          <w:rFonts w:ascii="Times New Roman" w:hAnsi="Times New Roman" w:cs="Times New Roman"/>
        </w:rPr>
        <w:t>П</w:t>
      </w:r>
      <w:r w:rsidR="004959A6" w:rsidRPr="000E3CE0">
        <w:rPr>
          <w:rFonts w:ascii="Times New Roman" w:hAnsi="Times New Roman" w:cs="Times New Roman"/>
        </w:rPr>
        <w:t>ротокола о результатах аукциона</w:t>
      </w:r>
      <w:r w:rsidR="00051B18" w:rsidRPr="000E3CE0">
        <w:rPr>
          <w:rFonts w:ascii="Times New Roman" w:hAnsi="Times New Roman" w:cs="Times New Roman"/>
        </w:rPr>
        <w:t xml:space="preserve"> </w:t>
      </w:r>
      <w:r w:rsidR="00AF028A" w:rsidRPr="000E3CE0">
        <w:rPr>
          <w:rFonts w:ascii="Times New Roman" w:eastAsia="Times New Roman" w:hAnsi="Times New Roman" w:cs="Times New Roman"/>
        </w:rPr>
        <w:t xml:space="preserve">в соответствии </w:t>
      </w:r>
      <w:r w:rsidR="00A10342"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="00AA7E96" w:rsidRPr="000E3CE0">
        <w:rPr>
          <w:rFonts w:ascii="Times New Roman" w:hAnsi="Times New Roman" w:cs="Times New Roman"/>
        </w:rPr>
        <w:t>.</w:t>
      </w:r>
    </w:p>
    <w:p w14:paraId="3A7E3A12" w14:textId="565F119E" w:rsidR="00930D4D" w:rsidRPr="000E3CE0" w:rsidRDefault="00930D4D" w:rsidP="00930D4D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6622FC">
        <w:rPr>
          <w:sz w:val="22"/>
          <w:szCs w:val="22"/>
        </w:rPr>
        <w:t>)</w:t>
      </w:r>
    </w:p>
    <w:p w14:paraId="27044C68" w14:textId="77777777" w:rsidR="00411740" w:rsidRPr="000E3CE0" w:rsidRDefault="00411740" w:rsidP="00411740">
      <w:pPr>
        <w:suppressAutoHyphens w:val="0"/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Победителем</w:t>
      </w:r>
      <w:r w:rsidRPr="000E3CE0">
        <w:rPr>
          <w:sz w:val="22"/>
          <w:szCs w:val="22"/>
        </w:rPr>
        <w:t>, а также задаток</w:t>
      </w:r>
      <w:r>
        <w:rPr>
          <w:sz w:val="22"/>
          <w:szCs w:val="22"/>
        </w:rPr>
        <w:t>,</w:t>
      </w:r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>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0ECBCFE0" w14:textId="6AF407B9" w:rsidR="004959A6" w:rsidRPr="00B00477" w:rsidRDefault="00411740" w:rsidP="00411740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1476A11" w14:textId="77777777" w:rsidR="0065400F" w:rsidRPr="00B00477" w:rsidRDefault="0065400F" w:rsidP="00411740">
      <w:pPr>
        <w:spacing w:line="276" w:lineRule="auto"/>
        <w:ind w:firstLine="426"/>
        <w:jc w:val="both"/>
        <w:rPr>
          <w:sz w:val="22"/>
          <w:szCs w:val="22"/>
        </w:rPr>
      </w:pPr>
    </w:p>
    <w:p w14:paraId="307E31B7" w14:textId="77777777" w:rsidR="0065400F" w:rsidRPr="00083C63" w:rsidRDefault="0065400F" w:rsidP="0065400F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744602FB" w14:textId="77777777" w:rsidR="0065400F" w:rsidRPr="0065400F" w:rsidRDefault="0065400F" w:rsidP="0065400F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3CED5EA8" w14:textId="77777777" w:rsidR="0065400F" w:rsidRPr="0065400F" w:rsidRDefault="0065400F" w:rsidP="0065400F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65400F">
        <w:rPr>
          <w:b/>
          <w:sz w:val="22"/>
          <w:szCs w:val="22"/>
        </w:rPr>
        <w:t>7.1. </w:t>
      </w:r>
      <w:r w:rsidRPr="00083C63">
        <w:rPr>
          <w:bCs/>
          <w:color w:val="FF0000"/>
          <w:sz w:val="22"/>
          <w:szCs w:val="22"/>
        </w:rPr>
        <w:t>Внимание!</w:t>
      </w:r>
      <w:r w:rsidRPr="0065400F">
        <w:rPr>
          <w:bCs/>
          <w:sz w:val="22"/>
          <w:szCs w:val="22"/>
        </w:rPr>
        <w:t xml:space="preserve"> Для подачи заявки на участие в аукционе в соответствии с Регламентом и Инструкциями установлено требование о внесении Гарантийного обеспечения оплаты оказания услуг.</w:t>
      </w:r>
    </w:p>
    <w:p w14:paraId="79551617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/>
          <w:sz w:val="22"/>
          <w:szCs w:val="22"/>
        </w:rPr>
        <w:t>7.2. </w:t>
      </w:r>
      <w:r w:rsidRPr="0065400F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65400F">
        <w:rPr>
          <w:bCs/>
          <w:sz w:val="22"/>
          <w:szCs w:val="22"/>
        </w:rPr>
        <w:br/>
        <w:t xml:space="preserve">услуг Заявитель обеспечивает наличие денежных средства на счёте Оператора электронной площадки </w:t>
      </w:r>
      <w:r w:rsidRPr="0065400F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65400F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bookmarkStart w:id="63" w:name="_Hlk130981520"/>
      <w:r>
        <w:rPr>
          <w:bCs/>
          <w:sz w:val="22"/>
          <w:szCs w:val="22"/>
        </w:rPr>
        <w:t>www.rts-tender.ru/tariffs/platform-property-sales-tariffs</w:t>
      </w:r>
      <w:bookmarkEnd w:id="63"/>
      <w:r w:rsidRPr="0065400F">
        <w:rPr>
          <w:sz w:val="22"/>
          <w:szCs w:val="22"/>
        </w:rPr>
        <w:t>.</w:t>
      </w:r>
    </w:p>
    <w:p w14:paraId="503D5FFF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Cs/>
          <w:sz w:val="22"/>
          <w:szCs w:val="22"/>
        </w:rPr>
        <w:lastRenderedPageBreak/>
        <w:t xml:space="preserve">Перечисление денежных средств на счёт Оператора электронной площадки производится в соответствии </w:t>
      </w:r>
      <w:r w:rsidRPr="0065400F">
        <w:rPr>
          <w:bCs/>
          <w:sz w:val="22"/>
          <w:szCs w:val="22"/>
        </w:rPr>
        <w:br/>
        <w:t>с Регламентом и Инструкциями, по следующим реквизитам:</w:t>
      </w:r>
    </w:p>
    <w:p w14:paraId="5D98AC5A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</w:p>
    <w:p w14:paraId="4518D60E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b/>
          <w:bCs/>
          <w:sz w:val="22"/>
          <w:szCs w:val="22"/>
        </w:rPr>
        <w:t>Получатель платежа:</w:t>
      </w:r>
      <w:r w:rsidRPr="0065400F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64D8BD5C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b/>
          <w:bCs/>
          <w:sz w:val="22"/>
          <w:szCs w:val="22"/>
        </w:rPr>
        <w:t>Банковские реквизиты:</w:t>
      </w:r>
      <w:r w:rsidRPr="0065400F">
        <w:rPr>
          <w:sz w:val="22"/>
          <w:szCs w:val="22"/>
        </w:rPr>
        <w:t xml:space="preserve"> Филиал «Корпоративный» ПАО «</w:t>
      </w:r>
      <w:proofErr w:type="spellStart"/>
      <w:r w:rsidRPr="0065400F">
        <w:rPr>
          <w:sz w:val="22"/>
          <w:szCs w:val="22"/>
        </w:rPr>
        <w:t>Совкомбанк</w:t>
      </w:r>
      <w:proofErr w:type="spellEnd"/>
      <w:r w:rsidRPr="0065400F">
        <w:rPr>
          <w:sz w:val="22"/>
          <w:szCs w:val="22"/>
        </w:rPr>
        <w:t>»</w:t>
      </w:r>
    </w:p>
    <w:p w14:paraId="69E5704D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sz w:val="22"/>
          <w:szCs w:val="22"/>
        </w:rPr>
        <w:t>БИК 044525360</w:t>
      </w:r>
    </w:p>
    <w:p w14:paraId="221219CF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sz w:val="22"/>
          <w:szCs w:val="22"/>
        </w:rPr>
        <w:t>Расчётный счёт: 40702810512030016362</w:t>
      </w:r>
    </w:p>
    <w:p w14:paraId="2B74D9E4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sz w:val="22"/>
          <w:szCs w:val="22"/>
        </w:rPr>
        <w:t>Корр. счёт 30101810445250000360</w:t>
      </w:r>
    </w:p>
    <w:p w14:paraId="3CD7C271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sz w:val="22"/>
          <w:szCs w:val="22"/>
        </w:rPr>
        <w:t>ИНН 7710357167 КПП 773001001</w:t>
      </w:r>
    </w:p>
    <w:p w14:paraId="3C4B2EE2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</w:p>
    <w:p w14:paraId="2B527908" w14:textId="77777777" w:rsidR="0065400F" w:rsidRPr="0065400F" w:rsidRDefault="0065400F" w:rsidP="0065400F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5400F">
        <w:rPr>
          <w:b/>
          <w:bCs/>
          <w:sz w:val="22"/>
          <w:szCs w:val="22"/>
        </w:rPr>
        <w:t>Назначение платежа:</w:t>
      </w:r>
    </w:p>
    <w:p w14:paraId="15F9F516" w14:textId="77777777" w:rsidR="0065400F" w:rsidRPr="0065400F" w:rsidRDefault="0065400F" w:rsidP="0065400F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5400F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65400F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13C03EA" w14:textId="77777777" w:rsidR="0065400F" w:rsidRPr="0065400F" w:rsidRDefault="0065400F" w:rsidP="0065400F">
      <w:pPr>
        <w:spacing w:line="276" w:lineRule="auto"/>
        <w:ind w:firstLine="426"/>
        <w:jc w:val="both"/>
        <w:rPr>
          <w:sz w:val="22"/>
          <w:szCs w:val="22"/>
        </w:rPr>
      </w:pPr>
    </w:p>
    <w:p w14:paraId="666F0751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/>
          <w:sz w:val="22"/>
          <w:szCs w:val="22"/>
        </w:rPr>
        <w:t>7.3.  </w:t>
      </w:r>
      <w:r w:rsidRPr="0065400F">
        <w:rPr>
          <w:bCs/>
          <w:sz w:val="22"/>
          <w:szCs w:val="22"/>
        </w:rPr>
        <w:t xml:space="preserve">Прекращение блокирования Гарантийного обеспечения оплаты оказания услуг в соответствии </w:t>
      </w:r>
      <w:r w:rsidRPr="0065400F">
        <w:rPr>
          <w:bCs/>
          <w:sz w:val="22"/>
          <w:szCs w:val="22"/>
        </w:rPr>
        <w:br/>
        <w:t>с Регламентом и Инструкциями производится Оператором электронной площадки в следующем порядке:</w:t>
      </w:r>
    </w:p>
    <w:p w14:paraId="4C788A10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Cs/>
          <w:sz w:val="22"/>
          <w:szCs w:val="22"/>
        </w:rPr>
        <w:t xml:space="preserve">- для Заявителя, отозвавшего Заявку до окончания срока приема Заявок, установленного </w:t>
      </w:r>
      <w:r w:rsidRPr="0065400F">
        <w:rPr>
          <w:bCs/>
          <w:sz w:val="22"/>
          <w:szCs w:val="22"/>
        </w:rPr>
        <w:br/>
        <w:t xml:space="preserve">пунктом 2.8 Извещения, – в течение 3 (трех) рабочих дней со дня поступления уведомления об отзыве Заявки </w:t>
      </w:r>
      <w:r w:rsidRPr="0065400F">
        <w:rPr>
          <w:bCs/>
          <w:sz w:val="22"/>
          <w:szCs w:val="22"/>
        </w:rPr>
        <w:br/>
        <w:t>в соответствии с Регламентом и Инструкциями;</w:t>
      </w:r>
    </w:p>
    <w:p w14:paraId="47556745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Cs/>
          <w:sz w:val="22"/>
          <w:szCs w:val="22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</w:t>
      </w:r>
      <w:r w:rsidRPr="0065400F">
        <w:rPr>
          <w:bCs/>
          <w:sz w:val="22"/>
          <w:szCs w:val="22"/>
        </w:rPr>
        <w:br/>
        <w:t>и Инструкциями;</w:t>
      </w:r>
    </w:p>
    <w:p w14:paraId="3267ABA4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Cs/>
          <w:sz w:val="22"/>
          <w:szCs w:val="22"/>
        </w:rPr>
        <w:t xml:space="preserve">- для Участников, участвовавших в аукционе, но не победивших в нем, – в течение 3 (трех) рабочих дней </w:t>
      </w:r>
      <w:r w:rsidRPr="0065400F">
        <w:rPr>
          <w:bCs/>
          <w:sz w:val="22"/>
          <w:szCs w:val="22"/>
        </w:rPr>
        <w:br/>
        <w:t>со дня подписания Протокола о результатах аукциона в соответствии с Регламентом и Инструкциями;</w:t>
      </w:r>
    </w:p>
    <w:p w14:paraId="4E3089CB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Cs/>
          <w:sz w:val="22"/>
          <w:szCs w:val="22"/>
        </w:rPr>
        <w:t xml:space="preserve">- для участника аукциона, который сделал предпоследнее предложение о цене Предмета </w:t>
      </w:r>
      <w:r w:rsidRPr="0065400F">
        <w:rPr>
          <w:bCs/>
          <w:sz w:val="22"/>
          <w:szCs w:val="22"/>
        </w:rPr>
        <w:br/>
        <w:t xml:space="preserve">аукциона – в течение 3 (трех) рабочих дней со дня публикации на электронной площадке сведений </w:t>
      </w:r>
      <w:r w:rsidRPr="0065400F">
        <w:rPr>
          <w:bCs/>
          <w:sz w:val="22"/>
          <w:szCs w:val="22"/>
        </w:rPr>
        <w:br/>
        <w:t>о заключении договора с победителем аукциона в соответствии с Регламентом и Инструкциями.</w:t>
      </w:r>
    </w:p>
    <w:p w14:paraId="37231B12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/>
          <w:sz w:val="22"/>
          <w:szCs w:val="22"/>
        </w:rPr>
        <w:t>7.4. </w:t>
      </w:r>
      <w:r w:rsidRPr="0065400F">
        <w:rPr>
          <w:bCs/>
          <w:sz w:val="22"/>
          <w:szCs w:val="22"/>
        </w:rPr>
        <w:t xml:space="preserve">Списание средств Гарантийного обеспечения оплаты оказания услуг осуществляется в соответствии </w:t>
      </w:r>
      <w:r w:rsidRPr="0065400F">
        <w:rPr>
          <w:bCs/>
          <w:sz w:val="22"/>
          <w:szCs w:val="22"/>
        </w:rPr>
        <w:br/>
        <w:t>с Регламентом и Инструкциями в следующем порядке:</w:t>
      </w:r>
    </w:p>
    <w:p w14:paraId="58D251B6" w14:textId="77777777" w:rsidR="0065400F" w:rsidRPr="0065400F" w:rsidRDefault="0065400F" w:rsidP="0065400F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5400F">
        <w:rPr>
          <w:bCs/>
          <w:sz w:val="22"/>
          <w:szCs w:val="22"/>
        </w:rPr>
        <w:t>- для Победителя или иного лица с которым в соответствии с пунктами 13 и 14 статьи 39.12 Земельного кодекса Российской Федерации заключается договор аренды Земельного участка – в течение одного рабочего дня со дня опубликования на электронной площадке сведений о заключении с таким лицом договора аренды Земельного участка или акта (протокола) о признании его уклонившимся от заключения договора аренды Земельного участка;</w:t>
      </w:r>
    </w:p>
    <w:p w14:paraId="1341DAAE" w14:textId="7B1F19B4" w:rsidR="0065400F" w:rsidRPr="00551179" w:rsidRDefault="0065400F" w:rsidP="00551179">
      <w:pPr>
        <w:spacing w:line="276" w:lineRule="auto"/>
        <w:ind w:firstLine="426"/>
        <w:jc w:val="both"/>
        <w:rPr>
          <w:sz w:val="22"/>
          <w:szCs w:val="22"/>
        </w:rPr>
      </w:pPr>
      <w:r w:rsidRPr="0065400F">
        <w:rPr>
          <w:bCs/>
          <w:sz w:val="22"/>
          <w:szCs w:val="22"/>
        </w:rPr>
        <w:t xml:space="preserve">- для участника аукциона, который сделал предпоследнее предложение о цене Предмета </w:t>
      </w:r>
      <w:r w:rsidRPr="0065400F">
        <w:rPr>
          <w:bCs/>
          <w:sz w:val="22"/>
          <w:szCs w:val="22"/>
        </w:rPr>
        <w:br/>
        <w:t>аукциона – в течение одного рабочего дня с момента заключения договора аренды Земельного участка с таким участником или опубликования на электронной площадке акта (протокола) о признании такого участника уклонившимся от заключения договора аренды Земельного участка.</w:t>
      </w:r>
    </w:p>
    <w:p w14:paraId="606F0ECA" w14:textId="77777777" w:rsidR="0065400F" w:rsidRPr="0065400F" w:rsidRDefault="0065400F" w:rsidP="00411740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4" w:name="__RefHeading__53_520497706"/>
      <w:bookmarkStart w:id="65" w:name="__RefHeading__68_1698952488"/>
      <w:bookmarkStart w:id="66" w:name="_Toc479691587"/>
      <w:bookmarkEnd w:id="64"/>
      <w:bookmarkEnd w:id="65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6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7" w:name="_Toc423619380"/>
      <w:bookmarkStart w:id="68" w:name="_Toc426462877"/>
      <w:bookmarkStart w:id="69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0" w:name="_Toc419295282"/>
      <w:bookmarkStart w:id="71" w:name="_Toc423619386"/>
      <w:bookmarkStart w:id="72" w:name="_Toc426462880"/>
      <w:bookmarkStart w:id="73" w:name="_Toc428969615"/>
      <w:bookmarkEnd w:id="67"/>
      <w:bookmarkEnd w:id="68"/>
      <w:bookmarkEnd w:id="69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0"/>
      <w:bookmarkEnd w:id="71"/>
      <w:bookmarkEnd w:id="72"/>
      <w:bookmarkEnd w:id="73"/>
      <w:bookmarkEnd w:id="74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5" w:name="_Toc426365734"/>
      <w:bookmarkStart w:id="76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7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7"/>
    </w:p>
    <w:p w14:paraId="6C92C5AD" w14:textId="5695EFF7" w:rsidR="00D21D39" w:rsidRPr="000E3CE0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720AB60A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 xml:space="preserve">В соответствии с </w:t>
      </w:r>
      <w:r w:rsidRPr="006B1BD7">
        <w:rPr>
          <w:sz w:val="22"/>
          <w:szCs w:val="22"/>
          <w:lang w:eastAsia="en-US"/>
        </w:rPr>
        <w:lastRenderedPageBreak/>
        <w:t>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8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5"/>
      <w:bookmarkEnd w:id="76"/>
      <w:bookmarkEnd w:id="78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9" w:name="_Hlk130986499"/>
      <w:r w:rsidRPr="00A16307">
        <w:rPr>
          <w:color w:val="0000FF"/>
          <w:sz w:val="22"/>
          <w:szCs w:val="22"/>
        </w:rPr>
        <w:t>прилагается</w:t>
      </w:r>
      <w:bookmarkEnd w:id="79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0" w:name="_Hlk130986518"/>
      <w:r>
        <w:rPr>
          <w:sz w:val="22"/>
          <w:szCs w:val="22"/>
        </w:rPr>
        <w:t>arenda.mosreg.ru</w:t>
      </w:r>
      <w:bookmarkEnd w:id="80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lastRenderedPageBreak/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CE3150A" w14:textId="471CF449" w:rsidR="00903325" w:rsidRPr="00725B25" w:rsidRDefault="00D95D1D" w:rsidP="00725B25">
      <w:pPr>
        <w:pStyle w:val="2"/>
        <w:jc w:val="right"/>
        <w:rPr>
          <w:rFonts w:ascii="Times New Roman" w:hAnsi="Times New Roman"/>
          <w:b w:val="0"/>
          <w:i w:val="0"/>
          <w:iCs w:val="0"/>
          <w:sz w:val="22"/>
          <w:szCs w:val="22"/>
        </w:rPr>
      </w:pPr>
      <w:bookmarkStart w:id="81" w:name="_GoBack"/>
      <w:bookmarkEnd w:id="81"/>
      <w:r w:rsidRPr="000E3CE0">
        <w:br w:type="page"/>
      </w:r>
      <w:bookmarkStart w:id="82" w:name="_Toc423082997"/>
      <w:r w:rsidR="00725B25" w:rsidRPr="004C1249">
        <w:rPr>
          <w:b w:val="0"/>
        </w:rPr>
        <w:lastRenderedPageBreak/>
        <w:t xml:space="preserve"> </w:t>
      </w:r>
      <w:r w:rsidR="00903325" w:rsidRPr="00725B25">
        <w:rPr>
          <w:rFonts w:ascii="Times New Roman" w:hAnsi="Times New Roman"/>
          <w:i w:val="0"/>
          <w:iCs w:val="0"/>
        </w:rPr>
        <w:t>ФОРМА</w:t>
      </w:r>
      <w:r w:rsidR="00903325" w:rsidRPr="00725B25">
        <w:rPr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903325" w:rsidRPr="00725B25">
        <w:rPr>
          <w:rFonts w:ascii="Times New Roman" w:hAnsi="Times New Roman"/>
          <w:i w:val="0"/>
          <w:iCs w:val="0"/>
        </w:rPr>
        <w:t>ЗАЯВКИ 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83" w:name="__RefHeading__73_520497706"/>
      <w:bookmarkStart w:id="84" w:name="__RefHeading__88_1698952488"/>
      <w:bookmarkEnd w:id="82"/>
      <w:bookmarkEnd w:id="83"/>
      <w:bookmarkEnd w:id="84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0EC3237E" w14:textId="77777777" w:rsidR="00000000" w:rsidRDefault="00725B25"/>
    <w:sectPr w:rsidR="00000000" w:rsidSect="00A47008">
      <w:footerReference w:type="default" r:id="rId8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C641" w14:textId="77777777" w:rsidR="00336E8B" w:rsidRDefault="00336E8B">
      <w:r>
        <w:separator/>
      </w:r>
    </w:p>
  </w:endnote>
  <w:endnote w:type="continuationSeparator" w:id="0">
    <w:p w14:paraId="33710EA4" w14:textId="77777777" w:rsidR="00336E8B" w:rsidRDefault="003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C3C6E1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CE" w:rsidRPr="00E723CE">
          <w:rPr>
            <w:noProof/>
            <w:lang w:val="ru-RU"/>
          </w:rPr>
          <w:t>16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04F8" w14:textId="77777777" w:rsidR="00336E8B" w:rsidRDefault="00336E8B">
      <w:r>
        <w:separator/>
      </w:r>
    </w:p>
  </w:footnote>
  <w:footnote w:type="continuationSeparator" w:id="0">
    <w:p w14:paraId="6A143255" w14:textId="77777777" w:rsidR="00336E8B" w:rsidRDefault="00336E8B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468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6F5B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8B7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7C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BD3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3A62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B25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22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8283617F-630B-4B3D-BEB4-938D5A1C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5A96-9E57-41CD-8A95-E42870B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43224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Андрейцева Полина Алеексеевна</cp:lastModifiedBy>
  <cp:revision>10</cp:revision>
  <cp:lastPrinted>2021-08-16T14:46:00Z</cp:lastPrinted>
  <dcterms:created xsi:type="dcterms:W3CDTF">2023-06-19T07:43:00Z</dcterms:created>
  <dcterms:modified xsi:type="dcterms:W3CDTF">2023-06-19T08:36:00Z</dcterms:modified>
</cp:coreProperties>
</file>