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54EE" w:rsidRDefault="007C54EE" w:rsidP="007C54EE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:rsidR="007C54EE" w:rsidRDefault="007C54EE" w:rsidP="007C54EE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РУЗА МОСКОВСКОЙ ОБЛАСТИ</w:t>
      </w:r>
    </w:p>
    <w:p w:rsidR="007C54EE" w:rsidRDefault="007C54EE" w:rsidP="009E70CC">
      <w:pPr>
        <w:tabs>
          <w:tab w:val="center" w:pos="4153"/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Московская область, город Руза,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тел.: 8(49627)2 35 80</w:t>
      </w:r>
    </w:p>
    <w:p w:rsidR="007C54EE" w:rsidRDefault="007C54EE" w:rsidP="007C54EE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Солнцева, д. 11</w:t>
      </w:r>
    </w:p>
    <w:p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D35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                                                                               № </w:t>
      </w:r>
      <w:r w:rsidR="005811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5D4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7C54EE" w:rsidRDefault="007C54EE" w:rsidP="007C54E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О назначении председателя участковой избирательной комиссии</w:t>
      </w:r>
    </w:p>
    <w:p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избирательного участка № 2</w:t>
      </w:r>
      <w:r w:rsidR="00B817D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71</w:t>
      </w:r>
      <w:r w:rsidR="005D4A6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7</w:t>
      </w:r>
    </w:p>
    <w:p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7C54EE" w:rsidRDefault="007C54EE" w:rsidP="00D35E9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Федерации», на основании решения территориальной избирательной комиссии города Руза от «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>25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мая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202</w:t>
      </w:r>
      <w:r w:rsidR="00D35E94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№</w:t>
      </w:r>
      <w:r w:rsidR="005D4A6F">
        <w:rPr>
          <w:rFonts w:ascii="Times New Roman" w:eastAsia="Calibri" w:hAnsi="Times New Roman" w:cs="Times New Roman"/>
          <w:sz w:val="28"/>
          <w:szCs w:val="28"/>
          <w:lang w:eastAsia="ru-RU"/>
        </w:rPr>
        <w:t>301</w:t>
      </w:r>
      <w:r w:rsidR="00DE6F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>«О назначении в состав участковой избирательной комиссии избират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ельного участка №2</w:t>
      </w:r>
      <w:r w:rsidR="00B817DE">
        <w:rPr>
          <w:rFonts w:ascii="Times New Roman" w:eastAsia="Calibri" w:hAnsi="Times New Roman" w:cs="Times New Roman"/>
          <w:sz w:val="28"/>
          <w:szCs w:val="28"/>
          <w:lang w:eastAsia="ru-RU"/>
        </w:rPr>
        <w:t>71</w:t>
      </w:r>
      <w:r w:rsidR="005D4A6F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7C54E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рассмотрев предложения по кандидатурам для назначения председателем участковой избирательной комиссии, 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>территориальная избирательная комиссия</w:t>
      </w:r>
      <w:r w:rsidR="00D35E94">
        <w:rPr>
          <w:rFonts w:ascii="Times New Roman" w:eastAsia="Calibri" w:hAnsi="Times New Roman" w:cs="Times New Roman"/>
          <w:noProof/>
          <w:sz w:val="28"/>
          <w:szCs w:val="28"/>
        </w:rPr>
        <w:t xml:space="preserve"> города Руза</w:t>
      </w:r>
      <w:r w:rsidR="00592ACE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D35E94">
        <w:rPr>
          <w:rFonts w:ascii="Times New Roman" w:eastAsia="Calibri" w:hAnsi="Times New Roman" w:cs="Times New Roman"/>
          <w:noProof/>
          <w:sz w:val="28"/>
          <w:szCs w:val="28"/>
        </w:rPr>
        <w:t>РЕШИЛА</w:t>
      </w:r>
      <w:r w:rsidRPr="007C54EE">
        <w:rPr>
          <w:rFonts w:ascii="Times New Roman" w:eastAsia="Calibri" w:hAnsi="Times New Roman" w:cs="Times New Roman"/>
          <w:noProof/>
          <w:sz w:val="28"/>
          <w:szCs w:val="28"/>
        </w:rPr>
        <w:t>:</w:t>
      </w:r>
    </w:p>
    <w:p w:rsidR="00D35E94" w:rsidRPr="007C54EE" w:rsidRDefault="00D35E94" w:rsidP="00BC03F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>
        <w:rPr>
          <w:rFonts w:ascii="Times New Roman" w:eastAsia="Calibri" w:hAnsi="Times New Roman" w:cs="Times New Roman"/>
          <w:sz w:val="28"/>
          <w:szCs w:val="28"/>
        </w:rPr>
        <w:t>№2</w:t>
      </w:r>
      <w:r w:rsidR="00926213">
        <w:rPr>
          <w:rFonts w:ascii="Times New Roman" w:eastAsia="Calibri" w:hAnsi="Times New Roman" w:cs="Times New Roman"/>
          <w:sz w:val="28"/>
          <w:szCs w:val="28"/>
        </w:rPr>
        <w:t>71</w:t>
      </w:r>
      <w:r w:rsidR="005D4A6F">
        <w:rPr>
          <w:rFonts w:ascii="Times New Roman" w:eastAsia="Calibri" w:hAnsi="Times New Roman" w:cs="Times New Roman"/>
          <w:sz w:val="28"/>
          <w:szCs w:val="28"/>
        </w:rPr>
        <w:t>7</w:t>
      </w:r>
      <w:r w:rsidR="00DE6F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члена участковой избирательной комиссии с правом решающего голоса </w:t>
      </w:r>
      <w:r w:rsidR="005D4A6F">
        <w:rPr>
          <w:rFonts w:ascii="Times New Roman" w:eastAsia="Calibri" w:hAnsi="Times New Roman" w:cs="Times New Roman"/>
          <w:sz w:val="28"/>
          <w:szCs w:val="28"/>
        </w:rPr>
        <w:t>Петрову Людмилу Алексеевну</w:t>
      </w:r>
      <w:r w:rsidRPr="007C54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Председателю участко</w:t>
      </w:r>
      <w:r>
        <w:rPr>
          <w:rFonts w:ascii="Times New Roman" w:eastAsia="Calibri" w:hAnsi="Times New Roman" w:cs="Times New Roman"/>
          <w:sz w:val="28"/>
          <w:szCs w:val="28"/>
        </w:rPr>
        <w:t>вой избирательной комиссии №2</w:t>
      </w:r>
      <w:r w:rsidR="00B817DE">
        <w:rPr>
          <w:rFonts w:ascii="Times New Roman" w:eastAsia="Calibri" w:hAnsi="Times New Roman" w:cs="Times New Roman"/>
          <w:sz w:val="28"/>
          <w:szCs w:val="28"/>
        </w:rPr>
        <w:t>71</w:t>
      </w:r>
      <w:r w:rsidR="005D4A6F">
        <w:rPr>
          <w:rFonts w:ascii="Times New Roman" w:eastAsia="Calibri" w:hAnsi="Times New Roman" w:cs="Times New Roman"/>
          <w:sz w:val="28"/>
          <w:szCs w:val="28"/>
        </w:rPr>
        <w:t>7</w:t>
      </w:r>
      <w:r w:rsidR="00D35E94">
        <w:rPr>
          <w:rFonts w:ascii="Times New Roman" w:eastAsia="Calibri" w:hAnsi="Times New Roman" w:cs="Times New Roman"/>
          <w:sz w:val="28"/>
          <w:szCs w:val="28"/>
        </w:rPr>
        <w:t>,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назначенным настоящим решением, созвать первое заседание участковой избирательной комиссии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не позднее </w:t>
      </w:r>
      <w:r w:rsidR="00D35E94">
        <w:rPr>
          <w:rFonts w:ascii="Times New Roman" w:eastAsia="Calibri" w:hAnsi="Times New Roman" w:cs="Times New Roman"/>
          <w:sz w:val="28"/>
          <w:szCs w:val="28"/>
        </w:rPr>
        <w:t>07 июня2023</w:t>
      </w: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в участков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ую избирательную комиссию № </w:t>
      </w:r>
      <w:r w:rsidR="008D56C8">
        <w:rPr>
          <w:rFonts w:ascii="Times New Roman" w:eastAsia="Calibri" w:hAnsi="Times New Roman" w:cs="Times New Roman"/>
          <w:sz w:val="28"/>
          <w:szCs w:val="28"/>
        </w:rPr>
        <w:t>2</w:t>
      </w:r>
      <w:r w:rsidR="00072AB7">
        <w:rPr>
          <w:rFonts w:ascii="Times New Roman" w:eastAsia="Calibri" w:hAnsi="Times New Roman" w:cs="Times New Roman"/>
          <w:sz w:val="28"/>
          <w:szCs w:val="28"/>
        </w:rPr>
        <w:t>7</w:t>
      </w:r>
      <w:r w:rsidR="0090733F">
        <w:rPr>
          <w:rFonts w:ascii="Times New Roman" w:eastAsia="Calibri" w:hAnsi="Times New Roman" w:cs="Times New Roman"/>
          <w:sz w:val="28"/>
          <w:szCs w:val="28"/>
        </w:rPr>
        <w:t>1</w:t>
      </w:r>
      <w:r w:rsidR="005D4A6F">
        <w:rPr>
          <w:rFonts w:ascii="Times New Roman" w:eastAsia="Calibri" w:hAnsi="Times New Roman" w:cs="Times New Roman"/>
          <w:sz w:val="28"/>
          <w:szCs w:val="28"/>
        </w:rPr>
        <w:t>7</w:t>
      </w:r>
      <w:r w:rsidRPr="007C54E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54EE" w:rsidRPr="007C54EE" w:rsidRDefault="007C54EE" w:rsidP="00BC03F9">
      <w:pPr>
        <w:numPr>
          <w:ilvl w:val="0"/>
          <w:numId w:val="1"/>
        </w:numPr>
        <w:tabs>
          <w:tab w:val="clear" w:pos="720"/>
          <w:tab w:val="num" w:pos="360"/>
          <w:tab w:val="left" w:pos="426"/>
        </w:tabs>
        <w:spacing w:after="0" w:line="276" w:lineRule="auto"/>
        <w:ind w:left="0" w:firstLine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54EE">
        <w:rPr>
          <w:rFonts w:ascii="Times New Roman" w:eastAsia="Calibri" w:hAnsi="Times New Roman" w:cs="Times New Roman"/>
          <w:sz w:val="28"/>
          <w:szCs w:val="28"/>
        </w:rPr>
        <w:t>Опубликовать (обнародовать) настоящее решение на информационном стенде территориальной избирательной комиссии города Руза и на официальном сайте Рузского городского округа.</w:t>
      </w:r>
    </w:p>
    <w:p w:rsidR="007C54EE" w:rsidRPr="007C54EE" w:rsidRDefault="007C54EE" w:rsidP="00BC03F9">
      <w:pPr>
        <w:widowControl w:val="0"/>
        <w:numPr>
          <w:ilvl w:val="0"/>
          <w:numId w:val="1"/>
        </w:numPr>
        <w:tabs>
          <w:tab w:val="clear" w:pos="720"/>
          <w:tab w:val="num" w:pos="360"/>
          <w:tab w:val="left" w:pos="1276"/>
        </w:tabs>
        <w:autoSpaceDE w:val="0"/>
        <w:autoSpaceDN w:val="0"/>
        <w:adjustRightInd w:val="0"/>
        <w:spacing w:after="0" w:line="276" w:lineRule="auto"/>
        <w:ind w:left="0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секретаря территориальной избирательной комиссии </w:t>
      </w:r>
      <w:r w:rsidRPr="007C54EE">
        <w:rPr>
          <w:rFonts w:ascii="Times New Roman" w:eastAsia="Times New Roman" w:hAnsi="Times New Roman" w:cs="Courier New"/>
          <w:sz w:val="28"/>
          <w:szCs w:val="28"/>
          <w:lang w:eastAsia="ru-RU"/>
        </w:rPr>
        <w:t>города Руза</w:t>
      </w:r>
      <w:r w:rsidR="00592ACE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proofErr w:type="spellStart"/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>Дрига</w:t>
      </w:r>
      <w:proofErr w:type="spellEnd"/>
      <w:r w:rsidRPr="007C5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В.А.</w:t>
      </w:r>
    </w:p>
    <w:p w:rsidR="007C54EE" w:rsidRPr="007C54EE" w:rsidRDefault="007C54EE" w:rsidP="005C1418">
      <w:pPr>
        <w:tabs>
          <w:tab w:val="left" w:pos="426"/>
        </w:tabs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1FFD" w:rsidRDefault="00601FFD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Председатель территориальной </w:t>
      </w:r>
    </w:p>
    <w:p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избирательной комиссии 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города Руза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  <w:t xml:space="preserve"> </w:t>
      </w:r>
      <w:r w:rsidR="00DE6F55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                                    </w:t>
      </w: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А.Ю. Волынский</w:t>
      </w:r>
    </w:p>
    <w:p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:rsidR="007C54EE" w:rsidRPr="007C54EE" w:rsidRDefault="007C54EE" w:rsidP="005C14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4EE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Секретарь территориальной </w:t>
      </w:r>
    </w:p>
    <w:p w:rsidR="00E55DEC" w:rsidRDefault="007C54EE" w:rsidP="005C1418">
      <w:pPr>
        <w:tabs>
          <w:tab w:val="left" w:pos="6783"/>
        </w:tabs>
        <w:spacing w:after="200" w:line="240" w:lineRule="auto"/>
        <w:jc w:val="both"/>
      </w:pPr>
      <w:r w:rsidRPr="007C54EE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избирательной комиссии   города Руза          </w:t>
      </w:r>
      <w:r w:rsidR="00DE6F55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</w:t>
      </w:r>
      <w:r w:rsidR="0032561D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="00DE6F55">
        <w:rPr>
          <w:rFonts w:ascii="Times New Roman" w:eastAsia="Calibri" w:hAnsi="Times New Roman" w:cs="Times New Roman"/>
          <w:bCs/>
          <w:sz w:val="28"/>
          <w:szCs w:val="28"/>
        </w:rPr>
        <w:t xml:space="preserve">    </w:t>
      </w:r>
      <w:r w:rsidRPr="007C54E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01FFD">
        <w:rPr>
          <w:rFonts w:ascii="Times New Roman" w:eastAsia="Calibri" w:hAnsi="Times New Roman" w:cs="Times New Roman"/>
          <w:bCs/>
          <w:sz w:val="28"/>
          <w:szCs w:val="28"/>
        </w:rPr>
        <w:t xml:space="preserve">В.А. </w:t>
      </w:r>
      <w:proofErr w:type="spellStart"/>
      <w:r w:rsidR="00601FFD">
        <w:rPr>
          <w:rFonts w:ascii="Times New Roman" w:eastAsia="Calibri" w:hAnsi="Times New Roman" w:cs="Times New Roman"/>
          <w:bCs/>
          <w:sz w:val="28"/>
          <w:szCs w:val="28"/>
        </w:rPr>
        <w:t>Дрига</w:t>
      </w:r>
      <w:proofErr w:type="spellEnd"/>
    </w:p>
    <w:sectPr w:rsidR="00E55DEC" w:rsidSect="00D35E94">
      <w:pgSz w:w="11906" w:h="16838"/>
      <w:pgMar w:top="1134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880440"/>
    <w:multiLevelType w:val="multilevel"/>
    <w:tmpl w:val="4486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45185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54EE"/>
    <w:rsid w:val="000016A5"/>
    <w:rsid w:val="00004F2C"/>
    <w:rsid w:val="00023781"/>
    <w:rsid w:val="00072AB7"/>
    <w:rsid w:val="00083C20"/>
    <w:rsid w:val="000930A6"/>
    <w:rsid w:val="00097AEC"/>
    <w:rsid w:val="000A1B5D"/>
    <w:rsid w:val="001275E9"/>
    <w:rsid w:val="00185E75"/>
    <w:rsid w:val="0021794E"/>
    <w:rsid w:val="002A7B85"/>
    <w:rsid w:val="002B21F3"/>
    <w:rsid w:val="002E7207"/>
    <w:rsid w:val="0032561D"/>
    <w:rsid w:val="00346CEC"/>
    <w:rsid w:val="0037261C"/>
    <w:rsid w:val="00381D4D"/>
    <w:rsid w:val="003C0781"/>
    <w:rsid w:val="003F1095"/>
    <w:rsid w:val="004314C6"/>
    <w:rsid w:val="004B5E8D"/>
    <w:rsid w:val="00574CD8"/>
    <w:rsid w:val="00581109"/>
    <w:rsid w:val="00592ACE"/>
    <w:rsid w:val="005C1418"/>
    <w:rsid w:val="005D4A6F"/>
    <w:rsid w:val="00601FFD"/>
    <w:rsid w:val="00694D5D"/>
    <w:rsid w:val="0074425B"/>
    <w:rsid w:val="007958F1"/>
    <w:rsid w:val="007A6829"/>
    <w:rsid w:val="007C54EE"/>
    <w:rsid w:val="008B4A47"/>
    <w:rsid w:val="008D56C8"/>
    <w:rsid w:val="0090733F"/>
    <w:rsid w:val="0091133D"/>
    <w:rsid w:val="00926213"/>
    <w:rsid w:val="009D6657"/>
    <w:rsid w:val="009E70CC"/>
    <w:rsid w:val="00A24D01"/>
    <w:rsid w:val="00A81B08"/>
    <w:rsid w:val="00A96737"/>
    <w:rsid w:val="00AC7716"/>
    <w:rsid w:val="00B61138"/>
    <w:rsid w:val="00B817DE"/>
    <w:rsid w:val="00BB5425"/>
    <w:rsid w:val="00BC03F9"/>
    <w:rsid w:val="00C343D2"/>
    <w:rsid w:val="00C83017"/>
    <w:rsid w:val="00C87F3D"/>
    <w:rsid w:val="00D15C98"/>
    <w:rsid w:val="00D35E94"/>
    <w:rsid w:val="00DE6F55"/>
    <w:rsid w:val="00E0314D"/>
    <w:rsid w:val="00E55DEC"/>
    <w:rsid w:val="00EF79DF"/>
    <w:rsid w:val="00F36C1C"/>
    <w:rsid w:val="00F50229"/>
    <w:rsid w:val="00FD0638"/>
    <w:rsid w:val="00FD0D1B"/>
    <w:rsid w:val="00FE5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CBC2F"/>
  <w15:docId w15:val="{201163B1-FB6F-4749-944E-0903A7301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54E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1F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А.П.Парфенова</cp:lastModifiedBy>
  <cp:revision>46</cp:revision>
  <cp:lastPrinted>2023-05-29T07:21:00Z</cp:lastPrinted>
  <dcterms:created xsi:type="dcterms:W3CDTF">2022-07-28T07:19:00Z</dcterms:created>
  <dcterms:modified xsi:type="dcterms:W3CDTF">2023-05-29T07:22:00Z</dcterms:modified>
</cp:coreProperties>
</file>