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CD60C3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CD60C3">
        <w:rPr>
          <w:rFonts w:ascii="Times New Roman" w:hAnsi="Times New Roman" w:cs="Times New Roman"/>
          <w:sz w:val="28"/>
          <w:szCs w:val="28"/>
        </w:rPr>
        <w:t>.</w:t>
      </w:r>
    </w:p>
    <w:p w:rsidR="003C69C7" w:rsidRPr="00CD60C3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CD60C3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CD60C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D60C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CD60C3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CD60C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b/>
          <w:sz w:val="28"/>
          <w:szCs w:val="28"/>
        </w:rPr>
        <w:t>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374E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</w:t>
      </w:r>
      <w:bookmarkStart w:id="0" w:name="_GoBack"/>
      <w:r w:rsidR="00374E65">
        <w:rPr>
          <w:rFonts w:ascii="Times New Roman" w:hAnsi="Times New Roman" w:cs="Times New Roman"/>
          <w:sz w:val="28"/>
          <w:szCs w:val="28"/>
        </w:rPr>
        <w:t xml:space="preserve">от </w:t>
      </w:r>
      <w:r w:rsidR="00C10F90" w:rsidRPr="0001439F">
        <w:rPr>
          <w:rFonts w:ascii="Times New Roman" w:hAnsi="Times New Roman" w:cs="Times New Roman"/>
          <w:sz w:val="28"/>
          <w:szCs w:val="28"/>
        </w:rPr>
        <w:t>04.08.2021</w:t>
      </w:r>
      <w:r w:rsidR="00374E65" w:rsidRPr="0001439F">
        <w:rPr>
          <w:rFonts w:ascii="Times New Roman" w:hAnsi="Times New Roman" w:cs="Times New Roman"/>
          <w:sz w:val="28"/>
          <w:szCs w:val="28"/>
        </w:rPr>
        <w:t xml:space="preserve"> №</w:t>
      </w:r>
      <w:r w:rsidR="00C10F90" w:rsidRPr="0001439F">
        <w:rPr>
          <w:rFonts w:ascii="Times New Roman" w:hAnsi="Times New Roman" w:cs="Times New Roman"/>
          <w:sz w:val="28"/>
          <w:szCs w:val="28"/>
        </w:rPr>
        <w:t>2816</w:t>
      </w:r>
      <w:r w:rsidR="00374E65" w:rsidRPr="0001439F">
        <w:rPr>
          <w:rFonts w:ascii="Times New Roman" w:hAnsi="Times New Roman" w:cs="Times New Roman"/>
          <w:sz w:val="28"/>
          <w:szCs w:val="28"/>
        </w:rPr>
        <w:t xml:space="preserve"> «</w:t>
      </w:r>
      <w:r w:rsidR="0005561E" w:rsidRPr="0001439F">
        <w:rPr>
          <w:rFonts w:ascii="Times New Roman" w:hAnsi="Times New Roman" w:cs="Times New Roman"/>
          <w:sz w:val="28"/>
          <w:szCs w:val="28"/>
        </w:rPr>
        <w:t xml:space="preserve">Об утверждении порядка конкурсного отбора заявок на предоставление </w:t>
      </w:r>
      <w:r w:rsidR="00C10F90" w:rsidRPr="0001439F">
        <w:rPr>
          <w:rFonts w:ascii="Times New Roman" w:hAnsi="Times New Roman" w:cs="Times New Roman"/>
          <w:sz w:val="28"/>
          <w:szCs w:val="28"/>
        </w:rPr>
        <w:t xml:space="preserve">субсидии (финансовой поддержки)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</w:t>
      </w:r>
      <w:r w:rsidR="0001439F" w:rsidRPr="0001439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10F90" w:rsidRPr="0001439F">
        <w:rPr>
          <w:rFonts w:ascii="Times New Roman" w:hAnsi="Times New Roman" w:cs="Times New Roman"/>
          <w:sz w:val="28"/>
          <w:szCs w:val="28"/>
        </w:rPr>
        <w:t>либо</w:t>
      </w:r>
      <w:r w:rsidR="0001439F" w:rsidRPr="0001439F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услуг)» в рамках мероприятий подпрограммы </w:t>
      </w:r>
      <w:r w:rsidR="0001439F" w:rsidRPr="000143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439F" w:rsidRPr="0001439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</w:t>
      </w:r>
      <w:bookmarkEnd w:id="0"/>
      <w:r w:rsidR="0001439F" w:rsidRPr="0001439F">
        <w:rPr>
          <w:rFonts w:ascii="Times New Roman" w:hAnsi="Times New Roman" w:cs="Times New Roman"/>
          <w:sz w:val="28"/>
          <w:szCs w:val="28"/>
        </w:rPr>
        <w:t>.</w:t>
      </w:r>
      <w:r w:rsidR="00C10F90" w:rsidRPr="0001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22222A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696811">
        <w:rPr>
          <w:rFonts w:ascii="Times New Roman" w:hAnsi="Times New Roman" w:cs="Times New Roman"/>
          <w:sz w:val="28"/>
          <w:szCs w:val="28"/>
        </w:rPr>
        <w:t xml:space="preserve">: </w:t>
      </w:r>
      <w:r w:rsidR="00374E65" w:rsidRPr="0022222A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22222A">
        <w:rPr>
          <w:rFonts w:ascii="Times New Roman" w:hAnsi="Times New Roman" w:cs="Times New Roman"/>
          <w:sz w:val="28"/>
          <w:szCs w:val="28"/>
        </w:rPr>
        <w:t>.</w:t>
      </w:r>
    </w:p>
    <w:p w:rsidR="00A01A85" w:rsidRPr="0022222A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2A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Pr="0022222A">
        <w:rPr>
          <w:rFonts w:ascii="Times New Roman" w:hAnsi="Times New Roman" w:cs="Times New Roman"/>
          <w:sz w:val="28"/>
          <w:szCs w:val="28"/>
        </w:rPr>
        <w:t xml:space="preserve">с </w:t>
      </w:r>
      <w:r w:rsidR="0022222A" w:rsidRPr="0022222A">
        <w:rPr>
          <w:rFonts w:ascii="Times New Roman" w:hAnsi="Times New Roman" w:cs="Times New Roman"/>
          <w:sz w:val="28"/>
          <w:szCs w:val="28"/>
          <w:u w:val="single"/>
        </w:rPr>
        <w:t>22.08.2022</w:t>
      </w:r>
      <w:r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22222A">
        <w:rPr>
          <w:rFonts w:ascii="Times New Roman" w:hAnsi="Times New Roman" w:cs="Times New Roman"/>
          <w:sz w:val="28"/>
          <w:szCs w:val="28"/>
        </w:rPr>
        <w:t xml:space="preserve">по </w:t>
      </w:r>
      <w:r w:rsidR="0022222A" w:rsidRPr="0022222A">
        <w:rPr>
          <w:rFonts w:ascii="Times New Roman" w:hAnsi="Times New Roman" w:cs="Times New Roman"/>
          <w:sz w:val="28"/>
          <w:szCs w:val="28"/>
          <w:u w:val="single"/>
        </w:rPr>
        <w:t>04.09.2022</w:t>
      </w:r>
      <w:r w:rsidRPr="0022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22222A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2A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22222A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2222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2222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2222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2222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2222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Pr="0022222A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22222A">
        <w:rPr>
          <w:rFonts w:ascii="Times New Roman" w:hAnsi="Times New Roman" w:cs="Times New Roman"/>
          <w:sz w:val="28"/>
          <w:szCs w:val="28"/>
        </w:rPr>
        <w:t>31</w:t>
      </w:r>
      <w:r w:rsidRPr="0022222A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22222A">
        <w:rPr>
          <w:rFonts w:ascii="Times New Roman" w:hAnsi="Times New Roman" w:cs="Times New Roman"/>
          <w:sz w:val="28"/>
          <w:szCs w:val="28"/>
        </w:rPr>
        <w:br/>
      </w:r>
      <w:r w:rsidRPr="0022222A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22222A">
        <w:rPr>
          <w:rFonts w:ascii="Times New Roman" w:hAnsi="Times New Roman" w:cs="Times New Roman"/>
          <w:sz w:val="28"/>
          <w:szCs w:val="28"/>
        </w:rPr>
        <w:t>Руза</w:t>
      </w:r>
      <w:r w:rsidRPr="0022222A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22222A">
        <w:rPr>
          <w:rFonts w:ascii="Times New Roman" w:hAnsi="Times New Roman" w:cs="Times New Roman"/>
          <w:sz w:val="28"/>
          <w:szCs w:val="28"/>
        </w:rPr>
        <w:t>ул. Солнцева</w:t>
      </w:r>
      <w:r w:rsidRPr="0022222A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22222A">
        <w:rPr>
          <w:rFonts w:ascii="Times New Roman" w:hAnsi="Times New Roman" w:cs="Times New Roman"/>
          <w:sz w:val="28"/>
          <w:szCs w:val="28"/>
        </w:rPr>
        <w:t>1</w:t>
      </w:r>
      <w:r w:rsidRPr="0022222A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2222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222A">
        <w:rPr>
          <w:rFonts w:ascii="Times New Roman" w:hAnsi="Times New Roman" w:cs="Times New Roman"/>
          <w:sz w:val="28"/>
          <w:szCs w:val="28"/>
        </w:rPr>
        <w:t>.</w:t>
      </w:r>
      <w:r w:rsidR="00C1544F" w:rsidRPr="0022222A">
        <w:rPr>
          <w:rFonts w:ascii="Times New Roman" w:hAnsi="Times New Roman" w:cs="Times New Roman"/>
          <w:sz w:val="28"/>
          <w:szCs w:val="28"/>
        </w:rPr>
        <w:t xml:space="preserve"> 413</w:t>
      </w:r>
      <w:r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22222A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22222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22222A">
        <w:rPr>
          <w:rFonts w:ascii="Times New Roman" w:hAnsi="Times New Roman" w:cs="Times New Roman"/>
          <w:sz w:val="28"/>
          <w:szCs w:val="28"/>
        </w:rPr>
        <w:t>А</w:t>
      </w:r>
      <w:r w:rsidR="00C1544F" w:rsidRPr="0022222A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2222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22222A">
        <w:rPr>
          <w:rFonts w:ascii="Times New Roman" w:hAnsi="Times New Roman" w:cs="Times New Roman"/>
          <w:sz w:val="28"/>
          <w:szCs w:val="28"/>
        </w:rPr>
        <w:t>.</w:t>
      </w:r>
    </w:p>
    <w:p w:rsidR="00CC1B04" w:rsidRPr="0022222A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22A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222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22222A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22222A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22222A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22222A">
        <w:rPr>
          <w:rFonts w:ascii="Times New Roman" w:hAnsi="Times New Roman" w:cs="Times New Roman"/>
          <w:sz w:val="28"/>
          <w:szCs w:val="28"/>
        </w:rPr>
        <w:t>главный эксперт</w:t>
      </w:r>
      <w:r w:rsidRPr="0022222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22222A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22222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22222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22222A">
        <w:rPr>
          <w:rFonts w:ascii="Times New Roman" w:hAnsi="Times New Roman" w:cs="Times New Roman"/>
          <w:sz w:val="28"/>
          <w:szCs w:val="28"/>
        </w:rPr>
        <w:t>А</w:t>
      </w:r>
      <w:r w:rsidR="00CC1B04" w:rsidRPr="0022222A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2222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222A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22222A">
        <w:rPr>
          <w:rFonts w:ascii="Times New Roman" w:hAnsi="Times New Roman" w:cs="Times New Roman"/>
          <w:sz w:val="28"/>
          <w:szCs w:val="28"/>
        </w:rPr>
        <w:t>27</w:t>
      </w:r>
      <w:r w:rsidRPr="0022222A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22222A">
        <w:rPr>
          <w:rFonts w:ascii="Times New Roman" w:hAnsi="Times New Roman" w:cs="Times New Roman"/>
          <w:sz w:val="28"/>
          <w:szCs w:val="28"/>
        </w:rPr>
        <w:t>24-701</w:t>
      </w:r>
      <w:r w:rsidR="00CD60C3" w:rsidRPr="0022222A">
        <w:rPr>
          <w:rFonts w:ascii="Times New Roman" w:hAnsi="Times New Roman" w:cs="Times New Roman"/>
          <w:sz w:val="28"/>
          <w:szCs w:val="28"/>
        </w:rPr>
        <w:t xml:space="preserve">, </w:t>
      </w:r>
      <w:r w:rsidRPr="0022222A">
        <w:rPr>
          <w:rFonts w:ascii="Times New Roman" w:hAnsi="Times New Roman" w:cs="Times New Roman"/>
          <w:sz w:val="28"/>
          <w:szCs w:val="28"/>
        </w:rPr>
        <w:t>врем</w:t>
      </w:r>
      <w:r w:rsidR="00075F8C" w:rsidRPr="0022222A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22222A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22222A">
        <w:rPr>
          <w:rFonts w:ascii="Times New Roman" w:hAnsi="Times New Roman" w:cs="Times New Roman"/>
          <w:sz w:val="28"/>
          <w:szCs w:val="28"/>
        </w:rPr>
        <w:t>0</w:t>
      </w:r>
      <w:r w:rsidR="00BC7916" w:rsidRPr="0022222A">
        <w:rPr>
          <w:rFonts w:ascii="Times New Roman" w:hAnsi="Times New Roman" w:cs="Times New Roman"/>
          <w:sz w:val="28"/>
          <w:szCs w:val="28"/>
        </w:rPr>
        <w:t>8</w:t>
      </w:r>
      <w:r w:rsidRPr="0022222A">
        <w:rPr>
          <w:rFonts w:ascii="Times New Roman" w:hAnsi="Times New Roman" w:cs="Times New Roman"/>
          <w:sz w:val="28"/>
          <w:szCs w:val="28"/>
        </w:rPr>
        <w:t>-</w:t>
      </w:r>
      <w:r w:rsidR="00BC7916" w:rsidRPr="0022222A">
        <w:rPr>
          <w:rFonts w:ascii="Times New Roman" w:hAnsi="Times New Roman" w:cs="Times New Roman"/>
          <w:sz w:val="28"/>
          <w:szCs w:val="28"/>
        </w:rPr>
        <w:t>45</w:t>
      </w:r>
      <w:r w:rsidRPr="0022222A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22222A">
        <w:rPr>
          <w:rFonts w:ascii="Times New Roman" w:hAnsi="Times New Roman" w:cs="Times New Roman"/>
          <w:sz w:val="28"/>
          <w:szCs w:val="28"/>
        </w:rPr>
        <w:t>0</w:t>
      </w:r>
      <w:r w:rsidR="00BC7916" w:rsidRPr="0022222A">
        <w:rPr>
          <w:rFonts w:ascii="Times New Roman" w:hAnsi="Times New Roman" w:cs="Times New Roman"/>
          <w:sz w:val="28"/>
          <w:szCs w:val="28"/>
        </w:rPr>
        <w:t>8</w:t>
      </w:r>
      <w:r w:rsidRPr="0022222A">
        <w:rPr>
          <w:rFonts w:ascii="Times New Roman" w:hAnsi="Times New Roman" w:cs="Times New Roman"/>
          <w:sz w:val="28"/>
          <w:szCs w:val="28"/>
        </w:rPr>
        <w:t>-</w:t>
      </w:r>
      <w:r w:rsidR="00BC7916" w:rsidRPr="0022222A">
        <w:rPr>
          <w:rFonts w:ascii="Times New Roman" w:hAnsi="Times New Roman" w:cs="Times New Roman"/>
          <w:sz w:val="28"/>
          <w:szCs w:val="28"/>
        </w:rPr>
        <w:t>45</w:t>
      </w:r>
      <w:r w:rsidRPr="0022222A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22222A">
        <w:rPr>
          <w:rFonts w:ascii="Times New Roman" w:hAnsi="Times New Roman" w:cs="Times New Roman"/>
          <w:sz w:val="28"/>
          <w:szCs w:val="28"/>
        </w:rPr>
        <w:t>6</w:t>
      </w:r>
      <w:r w:rsidRPr="0022222A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22222A">
        <w:rPr>
          <w:rFonts w:ascii="Times New Roman" w:hAnsi="Times New Roman" w:cs="Times New Roman"/>
          <w:sz w:val="28"/>
          <w:szCs w:val="28"/>
        </w:rPr>
        <w:t>3</w:t>
      </w:r>
      <w:r w:rsidRPr="0022222A">
        <w:rPr>
          <w:rFonts w:ascii="Times New Roman" w:hAnsi="Times New Roman" w:cs="Times New Roman"/>
          <w:sz w:val="28"/>
          <w:szCs w:val="28"/>
        </w:rPr>
        <w:t>-</w:t>
      </w:r>
      <w:r w:rsidR="00CC1B04" w:rsidRPr="0022222A">
        <w:rPr>
          <w:rFonts w:ascii="Times New Roman" w:hAnsi="Times New Roman" w:cs="Times New Roman"/>
          <w:sz w:val="28"/>
          <w:szCs w:val="28"/>
        </w:rPr>
        <w:t>00</w:t>
      </w:r>
      <w:r w:rsidRPr="0022222A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22222A">
        <w:rPr>
          <w:rFonts w:ascii="Times New Roman" w:hAnsi="Times New Roman" w:cs="Times New Roman"/>
          <w:sz w:val="28"/>
          <w:szCs w:val="28"/>
        </w:rPr>
        <w:t>4</w:t>
      </w:r>
      <w:r w:rsidRPr="0022222A">
        <w:rPr>
          <w:rFonts w:ascii="Times New Roman" w:hAnsi="Times New Roman" w:cs="Times New Roman"/>
          <w:sz w:val="28"/>
          <w:szCs w:val="28"/>
        </w:rPr>
        <w:t>-</w:t>
      </w:r>
      <w:r w:rsidR="00CC1B04" w:rsidRPr="0022222A">
        <w:rPr>
          <w:rFonts w:ascii="Times New Roman" w:hAnsi="Times New Roman" w:cs="Times New Roman"/>
          <w:sz w:val="28"/>
          <w:szCs w:val="28"/>
        </w:rPr>
        <w:t>0</w:t>
      </w:r>
      <w:r w:rsidRPr="0022222A">
        <w:rPr>
          <w:rFonts w:ascii="Times New Roman" w:hAnsi="Times New Roman" w:cs="Times New Roman"/>
          <w:sz w:val="28"/>
          <w:szCs w:val="28"/>
        </w:rPr>
        <w:t>0</w:t>
      </w:r>
      <w:r w:rsidR="00834E82" w:rsidRPr="0022222A">
        <w:rPr>
          <w:rFonts w:ascii="Times New Roman" w:hAnsi="Times New Roman" w:cs="Times New Roman"/>
          <w:sz w:val="28"/>
          <w:szCs w:val="28"/>
        </w:rPr>
        <w:t>.</w:t>
      </w:r>
      <w:r w:rsidRPr="0022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C10F90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22222A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2A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C10F90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Pr="0001439F">
        <w:rPr>
          <w:rFonts w:ascii="Times New Roman" w:hAnsi="Times New Roman" w:cs="Times New Roman"/>
          <w:sz w:val="28"/>
          <w:szCs w:val="28"/>
        </w:rPr>
        <w:t xml:space="preserve">04.08.2021 №2816 «Об утверждении порядка конкурсного отбора заявок на предоставление субсидии (финансовой поддержки)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в рамках мероприятий подпрограммы </w:t>
      </w:r>
      <w:r w:rsidRPr="000143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439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«Предпринимательство».</w:t>
      </w:r>
      <w:r w:rsidR="004B787D" w:rsidRPr="00C10F9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E4187" w:rsidRPr="0022222A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22A">
        <w:rPr>
          <w:rFonts w:ascii="Times New Roman" w:hAnsi="Times New Roman" w:cs="Times New Roman"/>
          <w:sz w:val="28"/>
          <w:szCs w:val="28"/>
        </w:rPr>
        <w:t>2</w:t>
      </w:r>
      <w:r w:rsidR="005757AE" w:rsidRPr="0022222A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22222A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22222A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51768"/>
    <w:rsid w:val="00190683"/>
    <w:rsid w:val="00197F2F"/>
    <w:rsid w:val="001F23DA"/>
    <w:rsid w:val="0022222A"/>
    <w:rsid w:val="00230A0C"/>
    <w:rsid w:val="00266686"/>
    <w:rsid w:val="002759E6"/>
    <w:rsid w:val="002815E7"/>
    <w:rsid w:val="002C08A5"/>
    <w:rsid w:val="003313B5"/>
    <w:rsid w:val="00374E65"/>
    <w:rsid w:val="003B7417"/>
    <w:rsid w:val="003C635E"/>
    <w:rsid w:val="003C69C7"/>
    <w:rsid w:val="003C7AF9"/>
    <w:rsid w:val="00435F97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814732"/>
    <w:rsid w:val="00834E82"/>
    <w:rsid w:val="0083745A"/>
    <w:rsid w:val="00856FA4"/>
    <w:rsid w:val="0087481C"/>
    <w:rsid w:val="00945450"/>
    <w:rsid w:val="009975A5"/>
    <w:rsid w:val="00A01A85"/>
    <w:rsid w:val="00A3234A"/>
    <w:rsid w:val="00AE4477"/>
    <w:rsid w:val="00B46CF8"/>
    <w:rsid w:val="00B550E0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A3D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2</cp:revision>
  <dcterms:created xsi:type="dcterms:W3CDTF">2022-08-18T08:22:00Z</dcterms:created>
  <dcterms:modified xsi:type="dcterms:W3CDTF">2022-08-18T08:22:00Z</dcterms:modified>
</cp:coreProperties>
</file>