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5A" w:rsidRPr="00513D43" w:rsidRDefault="00A7625A" w:rsidP="00A7625A">
      <w:pPr>
        <w:autoSpaceDE w:val="0"/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:rsidR="00A7625A" w:rsidRPr="00513D43" w:rsidRDefault="00A7625A" w:rsidP="00A7625A">
      <w:pPr>
        <w:autoSpaceDE w:val="0"/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:rsidR="00A7625A" w:rsidRDefault="00A7625A" w:rsidP="00A7625A">
      <w:pPr>
        <w:autoSpaceDE w:val="0"/>
        <w:ind w:left="709"/>
        <w:jc w:val="center"/>
        <w:rPr>
          <w:bCs/>
        </w:rPr>
      </w:pPr>
    </w:p>
    <w:p w:rsidR="00A7625A" w:rsidRPr="006A3053" w:rsidRDefault="00A7625A" w:rsidP="00A7625A">
      <w:pPr>
        <w:autoSpaceDE w:val="0"/>
        <w:rPr>
          <w:b/>
          <w:bCs/>
          <w:sz w:val="22"/>
          <w:szCs w:val="22"/>
        </w:rPr>
      </w:pPr>
    </w:p>
    <w:p w:rsidR="00A7625A" w:rsidRDefault="00A7625A" w:rsidP="00A7625A">
      <w:pPr>
        <w:autoSpaceDE w:val="0"/>
        <w:ind w:left="709"/>
        <w:jc w:val="center"/>
        <w:rPr>
          <w:bCs/>
        </w:rPr>
      </w:pPr>
    </w:p>
    <w:p w:rsidR="00A7625A" w:rsidRPr="00513D43" w:rsidRDefault="00A7625A" w:rsidP="00A7625A">
      <w:pPr>
        <w:autoSpaceDE w:val="0"/>
        <w:jc w:val="center"/>
        <w:rPr>
          <w:b/>
          <w:bCs/>
          <w:sz w:val="22"/>
          <w:szCs w:val="22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A7625A" w:rsidRPr="00513D43" w:rsidTr="002E41C6">
        <w:trPr>
          <w:trHeight w:val="2467"/>
        </w:trPr>
        <w:tc>
          <w:tcPr>
            <w:tcW w:w="5353" w:type="dxa"/>
            <w:shd w:val="clear" w:color="auto" w:fill="auto"/>
          </w:tcPr>
          <w:p w:rsidR="00A7625A" w:rsidRPr="00513D43" w:rsidRDefault="00A7625A" w:rsidP="002E41C6">
            <w:pPr>
              <w:autoSpaceDE w:val="0"/>
              <w:rPr>
                <w:b/>
                <w:i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«СОГЛАСОВАНО»</w:t>
            </w:r>
          </w:p>
          <w:p w:rsidR="00A7625A" w:rsidRPr="00513D43" w:rsidRDefault="00A7625A" w:rsidP="002E41C6">
            <w:pPr>
              <w:autoSpaceDE w:val="0"/>
              <w:rPr>
                <w:iCs/>
                <w:sz w:val="22"/>
                <w:szCs w:val="22"/>
              </w:rPr>
            </w:pPr>
          </w:p>
          <w:p w:rsidR="00A7625A" w:rsidRPr="001946D6" w:rsidRDefault="00A7625A" w:rsidP="002E41C6">
            <w:pPr>
              <w:autoSpaceDE w:val="0"/>
              <w:rPr>
                <w:bCs/>
                <w:color w:val="0000FF"/>
              </w:rPr>
            </w:pPr>
            <w:r w:rsidRPr="001946D6">
              <w:rPr>
                <w:bCs/>
                <w:color w:val="0000FF"/>
              </w:rPr>
              <w:t>Администрация Рузского муниципального</w:t>
            </w:r>
          </w:p>
          <w:p w:rsidR="00A7625A" w:rsidRPr="001946D6" w:rsidRDefault="00A7625A" w:rsidP="002E41C6">
            <w:pPr>
              <w:autoSpaceDE w:val="0"/>
              <w:rPr>
                <w:iCs/>
                <w:color w:val="0000FF"/>
                <w:highlight w:val="yellow"/>
              </w:rPr>
            </w:pPr>
            <w:r w:rsidRPr="001946D6">
              <w:rPr>
                <w:bCs/>
                <w:color w:val="0000FF"/>
              </w:rPr>
              <w:t>района Московской области</w:t>
            </w:r>
          </w:p>
          <w:p w:rsidR="00A7625A" w:rsidRPr="00513D43" w:rsidRDefault="00A7625A" w:rsidP="002E41C6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A7625A" w:rsidRPr="00513D43" w:rsidRDefault="00A7625A" w:rsidP="002E41C6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A7625A" w:rsidRPr="00513D43" w:rsidRDefault="00A7625A" w:rsidP="002E41C6">
            <w:pPr>
              <w:autoSpaceDE w:val="0"/>
              <w:autoSpaceDN w:val="0"/>
              <w:adjustRightInd w:val="0"/>
              <w:rPr>
                <w:bCs/>
                <w:color w:val="0000FF"/>
              </w:rPr>
            </w:pPr>
          </w:p>
          <w:p w:rsidR="00A7625A" w:rsidRPr="00513D43" w:rsidRDefault="00A7625A" w:rsidP="002E41C6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____________________ /_______________/</w:t>
            </w:r>
          </w:p>
          <w:p w:rsidR="00A7625A" w:rsidRPr="00513D43" w:rsidRDefault="00A7625A" w:rsidP="002E41C6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A7625A" w:rsidRPr="00513D43" w:rsidRDefault="00A7625A" w:rsidP="002E41C6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  <w:tc>
          <w:tcPr>
            <w:tcW w:w="4917" w:type="dxa"/>
            <w:shd w:val="clear" w:color="auto" w:fill="auto"/>
          </w:tcPr>
          <w:p w:rsidR="00A7625A" w:rsidRPr="00513D43" w:rsidRDefault="00A7625A" w:rsidP="002E41C6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/>
                <w:bCs/>
                <w:sz w:val="22"/>
                <w:szCs w:val="22"/>
              </w:rPr>
              <w:t>«УТВЕРЖДЕНО»</w:t>
            </w:r>
          </w:p>
          <w:p w:rsidR="00A7625A" w:rsidRPr="00513D43" w:rsidRDefault="00A7625A" w:rsidP="002E41C6">
            <w:pPr>
              <w:autoSpaceDE w:val="0"/>
              <w:rPr>
                <w:b/>
                <w:iCs/>
                <w:sz w:val="22"/>
                <w:szCs w:val="22"/>
              </w:rPr>
            </w:pPr>
          </w:p>
          <w:p w:rsidR="00A7625A" w:rsidRPr="00513D43" w:rsidRDefault="00A7625A" w:rsidP="002E41C6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513D43">
              <w:rPr>
                <w:szCs w:val="22"/>
              </w:rPr>
              <w:t xml:space="preserve">Комитет по конкурентной политике </w:t>
            </w:r>
            <w:r w:rsidRPr="00513D43">
              <w:rPr>
                <w:szCs w:val="22"/>
              </w:rPr>
              <w:br/>
              <w:t xml:space="preserve">Московской области </w:t>
            </w:r>
          </w:p>
          <w:p w:rsidR="00A7625A" w:rsidRPr="00513D43" w:rsidRDefault="00A7625A" w:rsidP="002E41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7625A" w:rsidRPr="00513D43" w:rsidRDefault="00A7625A" w:rsidP="002E41C6">
            <w:pPr>
              <w:autoSpaceDE w:val="0"/>
              <w:rPr>
                <w:bCs/>
                <w:sz w:val="22"/>
                <w:szCs w:val="22"/>
              </w:rPr>
            </w:pPr>
          </w:p>
          <w:p w:rsidR="00A7625A" w:rsidRPr="00513D43" w:rsidRDefault="00A7625A" w:rsidP="002E41C6">
            <w:pPr>
              <w:autoSpaceDE w:val="0"/>
              <w:rPr>
                <w:bCs/>
                <w:sz w:val="22"/>
                <w:szCs w:val="22"/>
              </w:rPr>
            </w:pPr>
          </w:p>
          <w:p w:rsidR="00A7625A" w:rsidRPr="00513D43" w:rsidRDefault="00A7625A" w:rsidP="002E41C6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_</w:t>
            </w:r>
            <w:r>
              <w:rPr>
                <w:bCs/>
                <w:color w:val="0000FF"/>
                <w:sz w:val="22"/>
                <w:szCs w:val="22"/>
              </w:rPr>
              <w:t>___________________ С.Н. Журавлева</w:t>
            </w:r>
          </w:p>
          <w:p w:rsidR="00A7625A" w:rsidRPr="00513D43" w:rsidRDefault="00A7625A" w:rsidP="002E41C6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A7625A" w:rsidRPr="00513D43" w:rsidRDefault="00A7625A" w:rsidP="002E41C6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513D43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A7625A" w:rsidRDefault="00A7625A" w:rsidP="00A7625A">
      <w:pPr>
        <w:autoSpaceDE w:val="0"/>
        <w:ind w:left="709"/>
        <w:jc w:val="center"/>
        <w:rPr>
          <w:bCs/>
        </w:rPr>
      </w:pPr>
    </w:p>
    <w:p w:rsidR="00A7625A" w:rsidRDefault="00A7625A" w:rsidP="00A7625A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A7625A" w:rsidRDefault="00A7625A" w:rsidP="00A7625A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A7625A" w:rsidRPr="002B1734" w:rsidRDefault="00A7625A" w:rsidP="00A7625A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:rsidR="00A7625A" w:rsidRPr="002B1734" w:rsidRDefault="00A7625A" w:rsidP="00A7625A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2B1734">
        <w:rPr>
          <w:b/>
          <w:bCs/>
          <w:sz w:val="26"/>
          <w:szCs w:val="26"/>
        </w:rPr>
        <w:t>ИЗВЕЩЕНИЕ О ПРОВЕДЕНИИ АУКЦИОНА №</w:t>
      </w:r>
      <w:r>
        <w:rPr>
          <w:b/>
          <w:bCs/>
          <w:sz w:val="26"/>
          <w:szCs w:val="26"/>
        </w:rPr>
        <w:t xml:space="preserve"> АЗ-РУЗ/17-402</w:t>
      </w:r>
    </w:p>
    <w:p w:rsidR="00A7625A" w:rsidRPr="0066427B" w:rsidRDefault="00A7625A" w:rsidP="00A7625A">
      <w:pPr>
        <w:jc w:val="center"/>
        <w:rPr>
          <w:noProof/>
          <w:color w:val="0000FF"/>
          <w:sz w:val="28"/>
          <w:szCs w:val="28"/>
        </w:rPr>
      </w:pPr>
      <w:r w:rsidRPr="0066427B">
        <w:rPr>
          <w:noProof/>
          <w:color w:val="0000FF"/>
          <w:sz w:val="28"/>
          <w:szCs w:val="28"/>
        </w:rPr>
        <w:t xml:space="preserve">на право заключения договора аренды земельного участка, </w:t>
      </w:r>
      <w:r>
        <w:rPr>
          <w:noProof/>
          <w:color w:val="0000FF"/>
          <w:sz w:val="28"/>
          <w:szCs w:val="28"/>
        </w:rPr>
        <w:t>государственная собственность на который не разграничена,</w:t>
      </w:r>
      <w:r w:rsidRPr="0066427B">
        <w:rPr>
          <w:noProof/>
          <w:color w:val="0000FF"/>
          <w:sz w:val="28"/>
          <w:szCs w:val="28"/>
        </w:rPr>
        <w:t xml:space="preserve"> расположенного </w:t>
      </w:r>
      <w:r>
        <w:rPr>
          <w:noProof/>
          <w:color w:val="0000FF"/>
          <w:sz w:val="28"/>
          <w:szCs w:val="28"/>
        </w:rPr>
        <w:t>на территории</w:t>
      </w:r>
      <w:r>
        <w:rPr>
          <w:noProof/>
          <w:color w:val="0000FF"/>
          <w:sz w:val="28"/>
          <w:szCs w:val="28"/>
        </w:rPr>
        <w:br/>
        <w:t>Рузского муниципального района Московской области, вид разрешенного использования: для индивидуального жилищного строительства</w:t>
      </w:r>
      <w:r>
        <w:rPr>
          <w:noProof/>
          <w:color w:val="0000FF"/>
          <w:sz w:val="28"/>
          <w:szCs w:val="28"/>
        </w:rPr>
        <w:br/>
        <w:t>(1 лот)</w:t>
      </w:r>
    </w:p>
    <w:p w:rsidR="00A7625A" w:rsidRPr="002B1734" w:rsidRDefault="00A7625A" w:rsidP="00A7625A">
      <w:pPr>
        <w:autoSpaceDE w:val="0"/>
        <w:rPr>
          <w:b/>
          <w:bCs/>
          <w:sz w:val="28"/>
          <w:szCs w:val="28"/>
        </w:rPr>
      </w:pPr>
    </w:p>
    <w:p w:rsidR="00A7625A" w:rsidRPr="002B1734" w:rsidRDefault="00A7625A" w:rsidP="00A7625A">
      <w:pPr>
        <w:autoSpaceDE w:val="0"/>
        <w:rPr>
          <w:b/>
          <w:bCs/>
          <w:sz w:val="28"/>
          <w:szCs w:val="28"/>
        </w:rPr>
      </w:pPr>
    </w:p>
    <w:p w:rsidR="00A7625A" w:rsidRPr="002B1734" w:rsidRDefault="00A7625A" w:rsidP="00A7625A">
      <w:pPr>
        <w:autoSpaceDE w:val="0"/>
        <w:rPr>
          <w:b/>
          <w:bCs/>
          <w:sz w:val="28"/>
          <w:szCs w:val="28"/>
        </w:rPr>
      </w:pPr>
    </w:p>
    <w:p w:rsidR="00A7625A" w:rsidRPr="005E5AAF" w:rsidRDefault="00A7625A" w:rsidP="00A7625A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 xml:space="preserve">№ процедуры </w:t>
      </w:r>
      <w:hyperlink r:id="rId7" w:history="1">
        <w:r w:rsidRPr="005E5AAF">
          <w:rPr>
            <w:rStyle w:val="a3"/>
            <w:sz w:val="26"/>
            <w:szCs w:val="26"/>
          </w:rPr>
          <w:t>www.torgi.gov.ru</w:t>
        </w:r>
      </w:hyperlink>
      <w:r w:rsidRPr="005E5AAF">
        <w:rPr>
          <w:sz w:val="26"/>
          <w:szCs w:val="26"/>
        </w:rPr>
        <w:tab/>
      </w:r>
      <w:r w:rsidRPr="005E5AAF">
        <w:rPr>
          <w:sz w:val="26"/>
          <w:szCs w:val="26"/>
        </w:rPr>
        <w:tab/>
      </w:r>
      <w:r w:rsidRPr="00DB56D3">
        <w:rPr>
          <w:b/>
          <w:noProof/>
          <w:color w:val="0000FF"/>
          <w:sz w:val="28"/>
          <w:szCs w:val="28"/>
        </w:rPr>
        <w:t>250517/6987935/05</w:t>
      </w:r>
    </w:p>
    <w:p w:rsidR="00A7625A" w:rsidRPr="005E5AAF" w:rsidRDefault="00A7625A" w:rsidP="00A7625A">
      <w:pPr>
        <w:autoSpaceDE w:val="0"/>
        <w:rPr>
          <w:noProof/>
          <w:sz w:val="22"/>
          <w:szCs w:val="22"/>
        </w:rPr>
      </w:pPr>
    </w:p>
    <w:p w:rsidR="00A7625A" w:rsidRPr="005E5AAF" w:rsidRDefault="00A7625A" w:rsidP="00A7625A">
      <w:pPr>
        <w:autoSpaceDE w:val="0"/>
        <w:rPr>
          <w:bCs/>
          <w:sz w:val="26"/>
          <w:szCs w:val="26"/>
        </w:rPr>
      </w:pPr>
      <w:r w:rsidRPr="005E5AAF">
        <w:rPr>
          <w:bCs/>
          <w:sz w:val="26"/>
          <w:szCs w:val="26"/>
        </w:rPr>
        <w:t>№ процедуры www.torgi.mosreg.ru</w:t>
      </w:r>
      <w:r w:rsidRPr="005E5AAF">
        <w:rPr>
          <w:bCs/>
          <w:sz w:val="26"/>
          <w:szCs w:val="26"/>
        </w:rPr>
        <w:tab/>
      </w:r>
      <w:r w:rsidRPr="00C84FDF">
        <w:rPr>
          <w:b/>
          <w:noProof/>
          <w:color w:val="0000FF"/>
          <w:sz w:val="28"/>
          <w:szCs w:val="28"/>
        </w:rPr>
        <w:t>00300060100924</w:t>
      </w:r>
    </w:p>
    <w:p w:rsidR="00A7625A" w:rsidRPr="005E5AAF" w:rsidRDefault="00A7625A" w:rsidP="00A7625A">
      <w:pPr>
        <w:autoSpaceDE w:val="0"/>
        <w:rPr>
          <w:bCs/>
          <w:sz w:val="26"/>
          <w:szCs w:val="26"/>
        </w:rPr>
      </w:pPr>
    </w:p>
    <w:p w:rsidR="00A7625A" w:rsidRPr="005E5AAF" w:rsidRDefault="00A7625A" w:rsidP="00A7625A">
      <w:pPr>
        <w:autoSpaceDE w:val="0"/>
        <w:rPr>
          <w:b/>
          <w:bCs/>
          <w:sz w:val="26"/>
          <w:szCs w:val="26"/>
        </w:rPr>
      </w:pPr>
      <w:r w:rsidRPr="005E5AAF">
        <w:rPr>
          <w:bCs/>
          <w:sz w:val="26"/>
          <w:szCs w:val="26"/>
        </w:rPr>
        <w:t>Дата начала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FA5E5C">
        <w:rPr>
          <w:b/>
          <w:noProof/>
          <w:color w:val="0000FF"/>
          <w:sz w:val="28"/>
          <w:szCs w:val="28"/>
        </w:rPr>
        <w:t>26.05.2017</w:t>
      </w:r>
    </w:p>
    <w:p w:rsidR="00A7625A" w:rsidRPr="005E5AAF" w:rsidRDefault="00A7625A" w:rsidP="00A7625A">
      <w:pPr>
        <w:autoSpaceDE w:val="0"/>
        <w:rPr>
          <w:bCs/>
          <w:sz w:val="26"/>
          <w:szCs w:val="26"/>
        </w:rPr>
      </w:pPr>
    </w:p>
    <w:p w:rsidR="00A7625A" w:rsidRPr="005E5AAF" w:rsidRDefault="00A7625A" w:rsidP="00A7625A">
      <w:pPr>
        <w:autoSpaceDE w:val="0"/>
        <w:rPr>
          <w:noProof/>
          <w:sz w:val="22"/>
          <w:szCs w:val="22"/>
        </w:rPr>
      </w:pPr>
      <w:r w:rsidRPr="005E5AAF">
        <w:rPr>
          <w:bCs/>
          <w:sz w:val="26"/>
          <w:szCs w:val="26"/>
        </w:rPr>
        <w:t>Дата окончания приема заявок: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FA5E5C">
        <w:rPr>
          <w:b/>
          <w:noProof/>
          <w:color w:val="0000FF"/>
          <w:sz w:val="28"/>
          <w:szCs w:val="28"/>
        </w:rPr>
        <w:t>30.06.2017</w:t>
      </w:r>
    </w:p>
    <w:p w:rsidR="00A7625A" w:rsidRPr="005E5AAF" w:rsidRDefault="00A7625A" w:rsidP="00A7625A">
      <w:pPr>
        <w:autoSpaceDE w:val="0"/>
        <w:rPr>
          <w:bCs/>
          <w:sz w:val="26"/>
          <w:szCs w:val="26"/>
        </w:rPr>
      </w:pPr>
    </w:p>
    <w:p w:rsidR="00A7625A" w:rsidRPr="002B1734" w:rsidRDefault="00A7625A" w:rsidP="00A7625A">
      <w:pPr>
        <w:autoSpaceDE w:val="0"/>
        <w:rPr>
          <w:b/>
          <w:bCs/>
        </w:rPr>
      </w:pPr>
      <w:r w:rsidRPr="005E5AAF">
        <w:rPr>
          <w:bCs/>
          <w:sz w:val="26"/>
          <w:szCs w:val="26"/>
        </w:rPr>
        <w:t>Дата аукциона:</w:t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5E5AAF">
        <w:rPr>
          <w:bCs/>
          <w:sz w:val="26"/>
          <w:szCs w:val="26"/>
        </w:rPr>
        <w:tab/>
      </w:r>
      <w:r w:rsidRPr="00FA5E5C">
        <w:rPr>
          <w:b/>
          <w:noProof/>
          <w:color w:val="0000FF"/>
          <w:sz w:val="28"/>
          <w:szCs w:val="28"/>
        </w:rPr>
        <w:t>04.07.2017</w:t>
      </w:r>
    </w:p>
    <w:p w:rsidR="00A7625A" w:rsidRPr="002B1734" w:rsidRDefault="00A7625A" w:rsidP="00A7625A">
      <w:pPr>
        <w:autoSpaceDE w:val="0"/>
        <w:jc w:val="both"/>
        <w:rPr>
          <w:b/>
          <w:bCs/>
          <w:sz w:val="26"/>
          <w:szCs w:val="26"/>
        </w:rPr>
      </w:pPr>
    </w:p>
    <w:p w:rsidR="00A7625A" w:rsidRPr="002B1734" w:rsidRDefault="00A7625A" w:rsidP="00A7625A">
      <w:pPr>
        <w:autoSpaceDE w:val="0"/>
        <w:jc w:val="both"/>
        <w:rPr>
          <w:b/>
          <w:bCs/>
          <w:sz w:val="26"/>
          <w:szCs w:val="26"/>
        </w:rPr>
      </w:pPr>
    </w:p>
    <w:p w:rsidR="00A7625A" w:rsidRPr="002B1734" w:rsidRDefault="00A7625A" w:rsidP="00A7625A">
      <w:pPr>
        <w:autoSpaceDE w:val="0"/>
        <w:jc w:val="both"/>
        <w:rPr>
          <w:b/>
          <w:bCs/>
          <w:sz w:val="26"/>
          <w:szCs w:val="26"/>
        </w:rPr>
      </w:pPr>
    </w:p>
    <w:p w:rsidR="00A7625A" w:rsidRPr="002B1734" w:rsidRDefault="00A7625A" w:rsidP="00A7625A">
      <w:pPr>
        <w:autoSpaceDE w:val="0"/>
        <w:jc w:val="both"/>
        <w:rPr>
          <w:b/>
          <w:bCs/>
          <w:sz w:val="26"/>
          <w:szCs w:val="26"/>
        </w:rPr>
      </w:pPr>
    </w:p>
    <w:p w:rsidR="00A7625A" w:rsidRPr="002B1734" w:rsidRDefault="00A7625A" w:rsidP="00A7625A">
      <w:pPr>
        <w:autoSpaceDE w:val="0"/>
        <w:jc w:val="both"/>
        <w:rPr>
          <w:b/>
          <w:bCs/>
          <w:sz w:val="26"/>
          <w:szCs w:val="26"/>
        </w:rPr>
      </w:pPr>
    </w:p>
    <w:p w:rsidR="00A7625A" w:rsidRPr="002B1734" w:rsidRDefault="00A7625A" w:rsidP="00A7625A">
      <w:pPr>
        <w:autoSpaceDE w:val="0"/>
        <w:jc w:val="both"/>
        <w:rPr>
          <w:bCs/>
          <w:sz w:val="26"/>
          <w:szCs w:val="26"/>
        </w:rPr>
      </w:pPr>
    </w:p>
    <w:p w:rsidR="00A7625A" w:rsidRPr="002B1734" w:rsidRDefault="00A7625A" w:rsidP="00A7625A">
      <w:pPr>
        <w:autoSpaceDE w:val="0"/>
        <w:jc w:val="both"/>
        <w:rPr>
          <w:bCs/>
          <w:sz w:val="26"/>
          <w:szCs w:val="26"/>
        </w:rPr>
      </w:pPr>
    </w:p>
    <w:p w:rsidR="00A7625A" w:rsidRPr="00513D43" w:rsidRDefault="00A7625A" w:rsidP="00A7625A">
      <w:pPr>
        <w:autoSpaceDE w:val="0"/>
        <w:jc w:val="center"/>
        <w:rPr>
          <w:b/>
          <w:bCs/>
          <w:color w:val="17365D"/>
          <w:sz w:val="26"/>
          <w:szCs w:val="26"/>
        </w:rPr>
      </w:pPr>
    </w:p>
    <w:p w:rsidR="00A7625A" w:rsidRPr="00513D43" w:rsidRDefault="00A7625A" w:rsidP="00A7625A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 xml:space="preserve">г. Красногорск </w:t>
      </w:r>
    </w:p>
    <w:p w:rsidR="00A7625A" w:rsidRDefault="00A7625A" w:rsidP="00A7625A">
      <w:pPr>
        <w:autoSpaceDE w:val="0"/>
        <w:jc w:val="center"/>
        <w:rPr>
          <w:b/>
          <w:bCs/>
          <w:color w:val="17365D"/>
          <w:sz w:val="26"/>
          <w:szCs w:val="26"/>
        </w:rPr>
      </w:pPr>
      <w:r w:rsidRPr="00513D43">
        <w:rPr>
          <w:b/>
          <w:bCs/>
          <w:color w:val="17365D"/>
          <w:sz w:val="26"/>
          <w:szCs w:val="26"/>
        </w:rPr>
        <w:t>2017 год</w:t>
      </w:r>
    </w:p>
    <w:p w:rsidR="00A7625A" w:rsidRDefault="00A7625A" w:rsidP="00A7625A">
      <w:pPr>
        <w:suppressAutoHyphens w:val="0"/>
        <w:rPr>
          <w:b/>
          <w:bCs/>
          <w:color w:val="17365D"/>
          <w:sz w:val="26"/>
          <w:szCs w:val="26"/>
        </w:rPr>
      </w:pPr>
      <w:r>
        <w:rPr>
          <w:b/>
          <w:bCs/>
          <w:color w:val="17365D"/>
          <w:sz w:val="26"/>
          <w:szCs w:val="26"/>
        </w:rPr>
        <w:br w:type="page"/>
      </w:r>
    </w:p>
    <w:p w:rsidR="00A7625A" w:rsidRPr="002B1734" w:rsidRDefault="00A7625A" w:rsidP="00A7625A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0" w:name="_Toc479691583"/>
      <w:r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Правовое регулирование</w:t>
      </w:r>
      <w:bookmarkEnd w:id="0"/>
    </w:p>
    <w:p w:rsidR="00A7625A" w:rsidRPr="002B1734" w:rsidRDefault="00A7625A" w:rsidP="00A7625A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Аукцион, открытый по составу У</w:t>
      </w:r>
      <w:r w:rsidRPr="002B1734">
        <w:rPr>
          <w:iCs/>
          <w:sz w:val="22"/>
          <w:szCs w:val="22"/>
        </w:rPr>
        <w:t>частников и форме подачи предложений, проводится в соответствии</w:t>
      </w:r>
      <w:r>
        <w:rPr>
          <w:iCs/>
          <w:sz w:val="22"/>
          <w:szCs w:val="22"/>
        </w:rPr>
        <w:br/>
      </w:r>
      <w:r w:rsidRPr="002B1734">
        <w:rPr>
          <w:iCs/>
          <w:sz w:val="22"/>
          <w:szCs w:val="22"/>
        </w:rPr>
        <w:t>с</w:t>
      </w:r>
      <w:r w:rsidRPr="00670216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требованиями</w:t>
      </w:r>
      <w:r w:rsidRPr="002B1734">
        <w:rPr>
          <w:iCs/>
          <w:sz w:val="22"/>
          <w:szCs w:val="22"/>
        </w:rPr>
        <w:t>:</w:t>
      </w:r>
    </w:p>
    <w:p w:rsidR="00A7625A" w:rsidRPr="00670216" w:rsidRDefault="00A7625A" w:rsidP="00A762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Гражданск</w:t>
      </w:r>
      <w:r>
        <w:rPr>
          <w:iCs/>
          <w:sz w:val="22"/>
          <w:szCs w:val="22"/>
        </w:rPr>
        <w:t xml:space="preserve">ого </w:t>
      </w:r>
      <w:r w:rsidRPr="00670216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670216">
        <w:rPr>
          <w:iCs/>
          <w:sz w:val="22"/>
          <w:szCs w:val="22"/>
        </w:rPr>
        <w:t xml:space="preserve"> Российской Федерации;</w:t>
      </w:r>
    </w:p>
    <w:p w:rsidR="00A7625A" w:rsidRPr="002B1734" w:rsidRDefault="00A7625A" w:rsidP="00A762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Земельн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кодекс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Российской Федерации;</w:t>
      </w:r>
    </w:p>
    <w:p w:rsidR="00A7625A" w:rsidRPr="002B1734" w:rsidRDefault="00A7625A" w:rsidP="00A762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 </w:t>
      </w:r>
      <w:r w:rsidRPr="002B1734">
        <w:rPr>
          <w:iCs/>
          <w:sz w:val="22"/>
          <w:szCs w:val="22"/>
        </w:rPr>
        <w:t>Федеральн</w:t>
      </w:r>
      <w:r>
        <w:rPr>
          <w:iCs/>
          <w:sz w:val="22"/>
          <w:szCs w:val="22"/>
        </w:rPr>
        <w:t xml:space="preserve">ого </w:t>
      </w:r>
      <w:r w:rsidRPr="002B1734">
        <w:rPr>
          <w:iCs/>
          <w:sz w:val="22"/>
          <w:szCs w:val="22"/>
        </w:rPr>
        <w:t>закон</w:t>
      </w:r>
      <w:r>
        <w:rPr>
          <w:iCs/>
          <w:sz w:val="22"/>
          <w:szCs w:val="22"/>
        </w:rPr>
        <w:t>а</w:t>
      </w:r>
      <w:r w:rsidRPr="002B1734">
        <w:rPr>
          <w:iCs/>
          <w:sz w:val="22"/>
          <w:szCs w:val="22"/>
        </w:rPr>
        <w:t xml:space="preserve"> от 26.07.2006 № 135-ФЗ «О защите конкуренции»;</w:t>
      </w:r>
    </w:p>
    <w:p w:rsidR="00A7625A" w:rsidRPr="002B1734" w:rsidRDefault="00A7625A" w:rsidP="00A762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Закон</w:t>
      </w:r>
      <w:r>
        <w:rPr>
          <w:noProof/>
          <w:color w:val="000000"/>
          <w:sz w:val="22"/>
          <w:szCs w:val="22"/>
        </w:rPr>
        <w:t>а</w:t>
      </w:r>
      <w:r w:rsidRPr="002B1734">
        <w:rPr>
          <w:noProof/>
          <w:color w:val="000000"/>
          <w:sz w:val="22"/>
          <w:szCs w:val="22"/>
        </w:rPr>
        <w:t xml:space="preserve"> Московской области от 07.06.1996 №23/96-ОЗ «О регулировании земельных отношений</w:t>
      </w:r>
      <w:r>
        <w:rPr>
          <w:noProof/>
          <w:color w:val="000000"/>
          <w:sz w:val="22"/>
          <w:szCs w:val="22"/>
        </w:rPr>
        <w:br/>
      </w:r>
      <w:r w:rsidRPr="002B1734">
        <w:rPr>
          <w:noProof/>
          <w:color w:val="000000"/>
          <w:sz w:val="22"/>
          <w:szCs w:val="22"/>
        </w:rPr>
        <w:t>в Московской области»;</w:t>
      </w:r>
    </w:p>
    <w:p w:rsidR="00A7625A" w:rsidRPr="0066427B" w:rsidRDefault="00A7625A" w:rsidP="00A7625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</w:t>
      </w:r>
      <w:r w:rsidRPr="0066427B">
        <w:rPr>
          <w:color w:val="0000FF"/>
          <w:sz w:val="22"/>
          <w:szCs w:val="22"/>
        </w:rPr>
        <w:t>решени</w:t>
      </w:r>
      <w:r>
        <w:rPr>
          <w:color w:val="0000FF"/>
          <w:sz w:val="22"/>
          <w:szCs w:val="22"/>
        </w:rPr>
        <w:t>я</w:t>
      </w:r>
      <w:r w:rsidRPr="0066427B">
        <w:rPr>
          <w:color w:val="0000FF"/>
          <w:sz w:val="22"/>
          <w:szCs w:val="22"/>
        </w:rPr>
        <w:t xml:space="preserve"> </w:t>
      </w:r>
      <w:r w:rsidRPr="00B7634D">
        <w:rPr>
          <w:color w:val="0000FF"/>
          <w:sz w:val="22"/>
          <w:szCs w:val="22"/>
        </w:rPr>
        <w:t>Межведомственной комиссии по вопросам земельно-имущественных отношений в Московской области</w:t>
      </w:r>
      <w:r>
        <w:rPr>
          <w:color w:val="0000FF"/>
          <w:sz w:val="22"/>
          <w:szCs w:val="22"/>
        </w:rPr>
        <w:t xml:space="preserve"> (протокол от 18.08.2016</w:t>
      </w:r>
      <w:r w:rsidRPr="0066427B">
        <w:rPr>
          <w:color w:val="0000FF"/>
          <w:sz w:val="22"/>
          <w:szCs w:val="22"/>
        </w:rPr>
        <w:t xml:space="preserve"> № </w:t>
      </w:r>
      <w:r>
        <w:rPr>
          <w:color w:val="0000FF"/>
          <w:sz w:val="22"/>
          <w:szCs w:val="22"/>
        </w:rPr>
        <w:t>32 п. 722</w:t>
      </w:r>
      <w:r w:rsidRPr="0066427B">
        <w:rPr>
          <w:color w:val="0000FF"/>
          <w:sz w:val="22"/>
          <w:szCs w:val="22"/>
        </w:rPr>
        <w:t>);</w:t>
      </w:r>
    </w:p>
    <w:p w:rsidR="00A7625A" w:rsidRDefault="00A7625A" w:rsidP="00A7625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 постановления Администрации Рузского муниципального района Московской области от 06.09.2016 № 2631 «О проведении аукциона на право заключения договора аренды земельного участка с кадастровым номером 50:19:0050416:287, из земель государственной неразграниченной собственности» </w:t>
      </w:r>
      <w:r w:rsidRPr="0066427B">
        <w:rPr>
          <w:color w:val="0000FF"/>
          <w:sz w:val="22"/>
          <w:szCs w:val="22"/>
        </w:rPr>
        <w:t>(Приложение 1)</w:t>
      </w:r>
      <w:r>
        <w:rPr>
          <w:color w:val="0000FF"/>
          <w:sz w:val="22"/>
          <w:szCs w:val="22"/>
        </w:rPr>
        <w:t>;</w:t>
      </w:r>
    </w:p>
    <w:p w:rsidR="00A7625A" w:rsidRPr="0066427B" w:rsidRDefault="00A7625A" w:rsidP="00A7625A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 постановления Администрации Рузского муниципального района Московской области от 12.12.2016</w:t>
      </w:r>
      <w:r>
        <w:rPr>
          <w:color w:val="0000FF"/>
          <w:sz w:val="22"/>
          <w:szCs w:val="22"/>
        </w:rPr>
        <w:br/>
        <w:t>№ 3968 «О внесении изменений в постановление администрации Рузского муниципального района от 06.09.2016г. № 2631 «О проведении аукциона на право заключения договора аренды земельного участка с кадастровым номером 50:19:0050416:287, из земель государственной неразграниченной собственности»</w:t>
      </w:r>
      <w:r w:rsidRPr="0066427B">
        <w:rPr>
          <w:color w:val="0000FF"/>
          <w:sz w:val="22"/>
          <w:szCs w:val="22"/>
        </w:rPr>
        <w:t xml:space="preserve"> (Приложение 1);</w:t>
      </w:r>
    </w:p>
    <w:p w:rsidR="00A7625A" w:rsidRPr="002B1734" w:rsidRDefault="00A7625A" w:rsidP="00A7625A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noProof/>
          <w:color w:val="000000"/>
          <w:sz w:val="22"/>
          <w:szCs w:val="22"/>
        </w:rPr>
        <w:t>- </w:t>
      </w:r>
      <w:r w:rsidRPr="002B1734">
        <w:rPr>
          <w:noProof/>
          <w:color w:val="000000"/>
          <w:sz w:val="22"/>
          <w:szCs w:val="22"/>
        </w:rPr>
        <w:t>ины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нормативн</w:t>
      </w:r>
      <w:r>
        <w:rPr>
          <w:noProof/>
          <w:color w:val="000000"/>
          <w:sz w:val="22"/>
          <w:szCs w:val="22"/>
        </w:rPr>
        <w:t>о</w:t>
      </w:r>
      <w:r w:rsidRPr="002B1734">
        <w:rPr>
          <w:noProof/>
          <w:color w:val="000000"/>
          <w:sz w:val="22"/>
          <w:szCs w:val="22"/>
        </w:rPr>
        <w:t xml:space="preserve"> правовы</w:t>
      </w:r>
      <w:r>
        <w:rPr>
          <w:noProof/>
          <w:color w:val="000000"/>
          <w:sz w:val="22"/>
          <w:szCs w:val="22"/>
        </w:rPr>
        <w:t>х</w:t>
      </w:r>
      <w:r w:rsidRPr="002B1734">
        <w:rPr>
          <w:noProof/>
          <w:color w:val="000000"/>
          <w:sz w:val="22"/>
          <w:szCs w:val="22"/>
        </w:rPr>
        <w:t xml:space="preserve"> акт</w:t>
      </w:r>
      <w:r>
        <w:rPr>
          <w:noProof/>
          <w:color w:val="000000"/>
          <w:sz w:val="22"/>
          <w:szCs w:val="22"/>
        </w:rPr>
        <w:t>ов Российской Федерации и Московской области</w:t>
      </w:r>
      <w:r w:rsidRPr="002B1734">
        <w:rPr>
          <w:noProof/>
          <w:color w:val="000000"/>
          <w:sz w:val="22"/>
          <w:szCs w:val="22"/>
        </w:rPr>
        <w:t>.</w:t>
      </w:r>
      <w:bookmarkStart w:id="1" w:name="__RefHeading__48_1698952488"/>
      <w:bookmarkStart w:id="2" w:name="__RefHeading__35_520497706"/>
      <w:bookmarkStart w:id="3" w:name="__RefHeading__50_1698952488"/>
      <w:bookmarkStart w:id="4" w:name="_Toc423619374"/>
      <w:bookmarkStart w:id="5" w:name="_Toc426462869"/>
      <w:bookmarkStart w:id="6" w:name="_Toc428969604"/>
      <w:bookmarkStart w:id="7" w:name="__RefHeading__33_520497706"/>
      <w:bookmarkStart w:id="8" w:name="_%2525D0%25259F%2525D1%252580%2525D0%252"/>
      <w:bookmarkEnd w:id="1"/>
      <w:bookmarkEnd w:id="2"/>
      <w:bookmarkEnd w:id="3"/>
    </w:p>
    <w:p w:rsidR="00A7625A" w:rsidRPr="00670216" w:rsidRDefault="00A7625A" w:rsidP="00A7625A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:rsidR="00A7625A" w:rsidRPr="00513D43" w:rsidRDefault="00A7625A" w:rsidP="00A7625A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9691584"/>
      <w:r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Pr="00513D43">
        <w:rPr>
          <w:rFonts w:ascii="Times New Roman" w:hAnsi="Times New Roman"/>
          <w:i w:val="0"/>
          <w:sz w:val="26"/>
          <w:szCs w:val="26"/>
          <w:lang w:val="ru-RU"/>
        </w:rPr>
        <w:t>Сведения об аукционе</w:t>
      </w:r>
      <w:bookmarkEnd w:id="4"/>
      <w:bookmarkEnd w:id="5"/>
      <w:bookmarkEnd w:id="6"/>
      <w:bookmarkEnd w:id="9"/>
    </w:p>
    <w:p w:rsidR="00A7625A" w:rsidRPr="002B1734" w:rsidRDefault="00A7625A" w:rsidP="00A7625A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2.1. </w:t>
      </w:r>
      <w:r w:rsidRPr="002B1734">
        <w:rPr>
          <w:b/>
          <w:sz w:val="22"/>
          <w:szCs w:val="22"/>
        </w:rPr>
        <w:t>Уполномоченный орган –</w:t>
      </w:r>
      <w:r w:rsidRPr="002B17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орган </w:t>
      </w:r>
      <w:r w:rsidRPr="00AC2412">
        <w:rPr>
          <w:sz w:val="22"/>
          <w:szCs w:val="22"/>
        </w:rPr>
        <w:t>местного самоуправления</w:t>
      </w:r>
      <w:r w:rsidRPr="002B1734">
        <w:rPr>
          <w:sz w:val="22"/>
          <w:szCs w:val="22"/>
        </w:rPr>
        <w:t xml:space="preserve"> муниципального образования Московской области, принимающий решение о проведении аукциона, об отказе от проведения аукциона, об условиях аукциона (в том числе о начальной цене предмета аукциона, условиях и сроках договора аренды), отвечающий за соответствие земельного участка (лота) характеристикам, указанным в Извещении о проведении аукциона,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по месту нахождения земельного участка, за заключение договора аренды земельного участка, в том числе за соблюдение сроков его заключения.</w:t>
      </w:r>
    </w:p>
    <w:p w:rsidR="00A7625A" w:rsidRPr="0066427B" w:rsidRDefault="00A7625A" w:rsidP="00A7625A">
      <w:pPr>
        <w:tabs>
          <w:tab w:val="left" w:pos="142"/>
        </w:tabs>
        <w:autoSpaceDE w:val="0"/>
        <w:spacing w:line="276" w:lineRule="auto"/>
        <w:jc w:val="both"/>
        <w:rPr>
          <w:b/>
          <w:noProof/>
          <w:color w:val="000000"/>
          <w:sz w:val="22"/>
          <w:szCs w:val="22"/>
        </w:rPr>
      </w:pPr>
      <w:r w:rsidRPr="00513D43">
        <w:rPr>
          <w:b/>
          <w:noProof/>
          <w:color w:val="000000"/>
          <w:sz w:val="22"/>
          <w:szCs w:val="22"/>
        </w:rPr>
        <w:t xml:space="preserve">Наименование: </w:t>
      </w:r>
      <w:r w:rsidRPr="0066427B">
        <w:rPr>
          <w:b/>
          <w:color w:val="0000FF"/>
          <w:sz w:val="22"/>
          <w:szCs w:val="22"/>
        </w:rPr>
        <w:t xml:space="preserve">Администрация </w:t>
      </w:r>
      <w:r>
        <w:rPr>
          <w:b/>
          <w:color w:val="0000FF"/>
          <w:sz w:val="22"/>
          <w:szCs w:val="22"/>
        </w:rPr>
        <w:t>Рузского</w:t>
      </w:r>
      <w:r w:rsidRPr="0066427B">
        <w:rPr>
          <w:b/>
          <w:color w:val="0000FF"/>
          <w:sz w:val="22"/>
          <w:szCs w:val="22"/>
        </w:rPr>
        <w:t xml:space="preserve"> муниципального района Московской области</w:t>
      </w:r>
    </w:p>
    <w:p w:rsidR="00A7625A" w:rsidRPr="0066427B" w:rsidRDefault="00A7625A" w:rsidP="00A7625A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Адрес:</w:t>
      </w:r>
      <w:r w:rsidRPr="0066427B">
        <w:rPr>
          <w:color w:val="0000FF"/>
          <w:sz w:val="22"/>
          <w:szCs w:val="22"/>
        </w:rPr>
        <w:t xml:space="preserve"> </w:t>
      </w:r>
      <w:r w:rsidRPr="00956B68">
        <w:rPr>
          <w:color w:val="0000FF"/>
          <w:sz w:val="22"/>
          <w:szCs w:val="22"/>
        </w:rPr>
        <w:t>143100,</w:t>
      </w:r>
      <w:r>
        <w:rPr>
          <w:color w:val="0000FF"/>
          <w:sz w:val="22"/>
          <w:szCs w:val="22"/>
        </w:rPr>
        <w:t xml:space="preserve"> </w:t>
      </w:r>
      <w:r w:rsidRPr="00956B68">
        <w:rPr>
          <w:color w:val="0000FF"/>
          <w:sz w:val="22"/>
          <w:szCs w:val="22"/>
        </w:rPr>
        <w:t>Московская облас</w:t>
      </w:r>
      <w:r>
        <w:rPr>
          <w:color w:val="0000FF"/>
          <w:sz w:val="22"/>
          <w:szCs w:val="22"/>
        </w:rPr>
        <w:t xml:space="preserve">ть, г. Руза, ул. Солнцева, дом </w:t>
      </w:r>
      <w:r w:rsidRPr="00956B68">
        <w:rPr>
          <w:color w:val="0000FF"/>
          <w:sz w:val="22"/>
          <w:szCs w:val="22"/>
        </w:rPr>
        <w:t>11</w:t>
      </w:r>
      <w:r>
        <w:rPr>
          <w:color w:val="0000FF"/>
          <w:sz w:val="22"/>
          <w:szCs w:val="22"/>
        </w:rPr>
        <w:t>.</w:t>
      </w:r>
    </w:p>
    <w:p w:rsidR="00A7625A" w:rsidRDefault="00A7625A" w:rsidP="00A7625A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Сайт:</w:t>
      </w:r>
      <w:r w:rsidRPr="0066427B">
        <w:rPr>
          <w:color w:val="0000FF"/>
          <w:sz w:val="22"/>
          <w:szCs w:val="22"/>
        </w:rPr>
        <w:t xml:space="preserve"> </w:t>
      </w:r>
      <w:r w:rsidRPr="00956B68">
        <w:rPr>
          <w:color w:val="0000FF"/>
          <w:sz w:val="22"/>
          <w:szCs w:val="22"/>
        </w:rPr>
        <w:t>www.ruzaregion.ru</w:t>
      </w:r>
    </w:p>
    <w:p w:rsidR="00A7625A" w:rsidRPr="00956B68" w:rsidRDefault="00A7625A" w:rsidP="00A7625A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Адрес электронной почты:</w:t>
      </w:r>
      <w:r w:rsidRPr="0066427B">
        <w:rPr>
          <w:color w:val="0000FF"/>
          <w:sz w:val="22"/>
          <w:szCs w:val="22"/>
        </w:rPr>
        <w:t xml:space="preserve"> </w:t>
      </w:r>
      <w:hyperlink r:id="rId8" w:history="1">
        <w:r w:rsidRPr="00956B68">
          <w:rPr>
            <w:rStyle w:val="a3"/>
            <w:sz w:val="22"/>
            <w:szCs w:val="22"/>
          </w:rPr>
          <w:t>region_ruza@mail.ru</w:t>
        </w:r>
      </w:hyperlink>
      <w:r w:rsidRPr="00956B68">
        <w:rPr>
          <w:color w:val="0000FF"/>
          <w:sz w:val="22"/>
          <w:szCs w:val="22"/>
        </w:rPr>
        <w:t xml:space="preserve">, </w:t>
      </w:r>
      <w:hyperlink r:id="rId9" w:history="1">
        <w:r w:rsidRPr="00956B68">
          <w:rPr>
            <w:rStyle w:val="a3"/>
            <w:sz w:val="22"/>
            <w:szCs w:val="22"/>
          </w:rPr>
          <w:t>info@ruzaregion.ru</w:t>
        </w:r>
      </w:hyperlink>
    </w:p>
    <w:p w:rsidR="00A7625A" w:rsidRPr="0066427B" w:rsidRDefault="00A7625A" w:rsidP="00A7625A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sz w:val="22"/>
          <w:szCs w:val="22"/>
        </w:rPr>
        <w:t>Телефон факс:</w:t>
      </w:r>
      <w:r>
        <w:rPr>
          <w:color w:val="0000FF"/>
          <w:sz w:val="22"/>
          <w:szCs w:val="22"/>
        </w:rPr>
        <w:t xml:space="preserve"> + 7 (496) 272-42-30</w:t>
      </w:r>
    </w:p>
    <w:p w:rsidR="00A7625A" w:rsidRPr="0066427B" w:rsidRDefault="00A7625A" w:rsidP="00A7625A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color w:val="0000FF"/>
          <w:sz w:val="22"/>
          <w:szCs w:val="22"/>
        </w:rPr>
        <w:t>Реквизиты: Управление Федерального казначейства по Московской области</w:t>
      </w:r>
    </w:p>
    <w:p w:rsidR="00A7625A" w:rsidRPr="0066427B" w:rsidRDefault="00A7625A" w:rsidP="00A7625A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color w:val="0000FF"/>
          <w:sz w:val="22"/>
          <w:szCs w:val="22"/>
        </w:rPr>
        <w:t xml:space="preserve">(Администрация </w:t>
      </w:r>
      <w:r>
        <w:rPr>
          <w:color w:val="0000FF"/>
          <w:sz w:val="22"/>
          <w:szCs w:val="22"/>
        </w:rPr>
        <w:t>Рузского</w:t>
      </w:r>
      <w:r w:rsidRPr="0066427B">
        <w:rPr>
          <w:color w:val="0000FF"/>
          <w:sz w:val="22"/>
          <w:szCs w:val="22"/>
        </w:rPr>
        <w:t xml:space="preserve"> муниципального района Московской области)</w:t>
      </w:r>
    </w:p>
    <w:p w:rsidR="00A7625A" w:rsidRPr="0066427B" w:rsidRDefault="00A7625A" w:rsidP="00A7625A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66427B">
        <w:rPr>
          <w:color w:val="0000FF"/>
          <w:sz w:val="22"/>
          <w:szCs w:val="22"/>
        </w:rPr>
        <w:t xml:space="preserve">ИНН </w:t>
      </w:r>
      <w:r>
        <w:rPr>
          <w:color w:val="0000FF"/>
          <w:sz w:val="22"/>
          <w:szCs w:val="22"/>
        </w:rPr>
        <w:t>5075003287</w:t>
      </w:r>
      <w:r w:rsidRPr="0066427B">
        <w:rPr>
          <w:color w:val="0000FF"/>
          <w:sz w:val="22"/>
          <w:szCs w:val="22"/>
        </w:rPr>
        <w:t xml:space="preserve">, КПП </w:t>
      </w:r>
      <w:r>
        <w:rPr>
          <w:color w:val="0000FF"/>
          <w:sz w:val="22"/>
          <w:szCs w:val="22"/>
        </w:rPr>
        <w:t>50701001</w:t>
      </w:r>
      <w:r w:rsidRPr="0066427B">
        <w:rPr>
          <w:color w:val="0000FF"/>
          <w:sz w:val="22"/>
          <w:szCs w:val="22"/>
        </w:rPr>
        <w:t xml:space="preserve">, ОКТМО </w:t>
      </w:r>
      <w:r w:rsidRPr="001F5D5E">
        <w:rPr>
          <w:color w:val="0000FF"/>
          <w:sz w:val="22"/>
          <w:szCs w:val="22"/>
        </w:rPr>
        <w:t>46649431</w:t>
      </w:r>
      <w:r w:rsidRPr="0066427B">
        <w:rPr>
          <w:color w:val="0000FF"/>
          <w:sz w:val="22"/>
          <w:szCs w:val="22"/>
        </w:rPr>
        <w:t>,</w:t>
      </w:r>
    </w:p>
    <w:p w:rsidR="00A7625A" w:rsidRPr="0066427B" w:rsidRDefault="00A7625A" w:rsidP="00A7625A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ГУ Банк России по ЦФО, БИК </w:t>
      </w:r>
      <w:r w:rsidRPr="001F5D5E">
        <w:rPr>
          <w:color w:val="0000FF"/>
          <w:sz w:val="22"/>
          <w:szCs w:val="22"/>
        </w:rPr>
        <w:t>044525000</w:t>
      </w:r>
      <w:r w:rsidRPr="0066427B">
        <w:rPr>
          <w:color w:val="0000FF"/>
          <w:sz w:val="22"/>
          <w:szCs w:val="22"/>
        </w:rPr>
        <w:t>, р/сч</w:t>
      </w:r>
      <w:r>
        <w:rPr>
          <w:color w:val="0000FF"/>
          <w:sz w:val="22"/>
          <w:szCs w:val="22"/>
        </w:rPr>
        <w:t xml:space="preserve">. </w:t>
      </w:r>
      <w:r w:rsidRPr="001F5D5E">
        <w:rPr>
          <w:color w:val="0000FF"/>
          <w:sz w:val="22"/>
          <w:szCs w:val="22"/>
        </w:rPr>
        <w:t>4010</w:t>
      </w:r>
      <w:r>
        <w:rPr>
          <w:color w:val="0000FF"/>
          <w:sz w:val="22"/>
          <w:szCs w:val="22"/>
        </w:rPr>
        <w:t xml:space="preserve"> </w:t>
      </w:r>
      <w:r w:rsidRPr="001F5D5E">
        <w:rPr>
          <w:color w:val="0000FF"/>
          <w:sz w:val="22"/>
          <w:szCs w:val="22"/>
        </w:rPr>
        <w:t>181</w:t>
      </w:r>
      <w:r>
        <w:rPr>
          <w:color w:val="0000FF"/>
          <w:sz w:val="22"/>
          <w:szCs w:val="22"/>
        </w:rPr>
        <w:t> </w:t>
      </w:r>
      <w:r w:rsidRPr="001F5D5E">
        <w:rPr>
          <w:color w:val="0000FF"/>
          <w:sz w:val="22"/>
          <w:szCs w:val="22"/>
        </w:rPr>
        <w:t>084</w:t>
      </w:r>
      <w:r>
        <w:rPr>
          <w:color w:val="0000FF"/>
          <w:sz w:val="22"/>
          <w:szCs w:val="22"/>
        </w:rPr>
        <w:t> </w:t>
      </w:r>
      <w:r w:rsidRPr="001F5D5E">
        <w:rPr>
          <w:color w:val="0000FF"/>
          <w:sz w:val="22"/>
          <w:szCs w:val="22"/>
        </w:rPr>
        <w:t>525</w:t>
      </w:r>
      <w:r>
        <w:rPr>
          <w:color w:val="0000FF"/>
          <w:sz w:val="22"/>
          <w:szCs w:val="22"/>
        </w:rPr>
        <w:t> </w:t>
      </w:r>
      <w:r w:rsidRPr="001F5D5E">
        <w:rPr>
          <w:color w:val="0000FF"/>
          <w:sz w:val="22"/>
          <w:szCs w:val="22"/>
        </w:rPr>
        <w:t>001</w:t>
      </w:r>
      <w:r>
        <w:rPr>
          <w:color w:val="0000FF"/>
          <w:sz w:val="22"/>
          <w:szCs w:val="22"/>
        </w:rPr>
        <w:t xml:space="preserve"> </w:t>
      </w:r>
      <w:r w:rsidRPr="001F5D5E">
        <w:rPr>
          <w:color w:val="0000FF"/>
          <w:sz w:val="22"/>
          <w:szCs w:val="22"/>
        </w:rPr>
        <w:t>0102</w:t>
      </w:r>
      <w:r w:rsidRPr="0066427B">
        <w:rPr>
          <w:color w:val="0000FF"/>
          <w:sz w:val="22"/>
          <w:szCs w:val="22"/>
        </w:rPr>
        <w:t>.</w:t>
      </w:r>
    </w:p>
    <w:p w:rsidR="00A7625A" w:rsidRDefault="00A7625A" w:rsidP="00A7625A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КБК 018 111 05013 10</w:t>
      </w:r>
      <w:r w:rsidRPr="0066427B">
        <w:rPr>
          <w:color w:val="0000FF"/>
          <w:sz w:val="22"/>
          <w:szCs w:val="22"/>
        </w:rPr>
        <w:t xml:space="preserve"> 0000 120.</w:t>
      </w:r>
    </w:p>
    <w:p w:rsidR="00A7625A" w:rsidRPr="00670216" w:rsidRDefault="00A7625A" w:rsidP="00A7625A">
      <w:pPr>
        <w:tabs>
          <w:tab w:val="num" w:pos="0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A7625A" w:rsidRPr="002B1734" w:rsidRDefault="00A7625A" w:rsidP="00A7625A">
      <w:pPr>
        <w:tabs>
          <w:tab w:val="left" w:pos="426"/>
          <w:tab w:val="left" w:pos="851"/>
        </w:tabs>
        <w:autoSpaceDE w:val="0"/>
        <w:spacing w:line="276" w:lineRule="auto"/>
        <w:jc w:val="both"/>
        <w:rPr>
          <w:noProof/>
          <w:sz w:val="22"/>
          <w:szCs w:val="22"/>
        </w:rPr>
      </w:pPr>
      <w:r>
        <w:rPr>
          <w:b/>
          <w:bCs/>
          <w:sz w:val="22"/>
          <w:szCs w:val="22"/>
        </w:rPr>
        <w:t>2.2. </w:t>
      </w:r>
      <w:r w:rsidRPr="002B1734">
        <w:rPr>
          <w:b/>
          <w:bCs/>
          <w:sz w:val="22"/>
          <w:szCs w:val="22"/>
        </w:rPr>
        <w:t xml:space="preserve">Организатор аукциона – </w:t>
      </w:r>
      <w:r w:rsidRPr="002B1734">
        <w:rPr>
          <w:bCs/>
          <w:sz w:val="22"/>
          <w:szCs w:val="22"/>
        </w:rPr>
        <w:t xml:space="preserve">орган, осуществляющий функции по организации и проведению аукциона, утверждающий Извещение о проведении аукциона, состав Аукционной комиссии, </w:t>
      </w:r>
      <w:r>
        <w:rPr>
          <w:bCs/>
          <w:sz w:val="22"/>
          <w:szCs w:val="22"/>
        </w:rPr>
        <w:t xml:space="preserve">в том числе </w:t>
      </w:r>
      <w:r w:rsidRPr="002B1734">
        <w:rPr>
          <w:bCs/>
          <w:sz w:val="22"/>
          <w:szCs w:val="22"/>
        </w:rPr>
        <w:t>обеспечивающий прием и возврат задатков в установленном порядке.</w:t>
      </w:r>
    </w:p>
    <w:p w:rsidR="00A7625A" w:rsidRPr="006D02A8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 xml:space="preserve">Наименование: </w:t>
      </w:r>
      <w:r w:rsidRPr="006D02A8">
        <w:rPr>
          <w:b/>
          <w:iCs/>
          <w:sz w:val="22"/>
          <w:szCs w:val="22"/>
        </w:rPr>
        <w:t>Комитет по конкурентной политике Московской области.</w:t>
      </w:r>
    </w:p>
    <w:p w:rsidR="00A7625A" w:rsidRPr="006D02A8" w:rsidRDefault="00A7625A" w:rsidP="00A7625A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143407, Московская область, г. Красногорск, бульвар Строителей, д. 1.</w:t>
      </w:r>
    </w:p>
    <w:p w:rsidR="00A7625A" w:rsidRPr="006D02A8" w:rsidRDefault="00A7625A" w:rsidP="00A7625A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www.zakaz-mo.mosreg.ru</w:t>
      </w:r>
    </w:p>
    <w:p w:rsidR="00A7625A" w:rsidRPr="006D02A8" w:rsidRDefault="00A7625A" w:rsidP="00A7625A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 электронной почты: zakaz-mo@mosreg.ru</w:t>
      </w:r>
    </w:p>
    <w:p w:rsidR="00A7625A" w:rsidRPr="006D02A8" w:rsidRDefault="00A7625A" w:rsidP="00A7625A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Тел.: /факс:+7 (498) 602-05-69.</w:t>
      </w:r>
    </w:p>
    <w:p w:rsidR="00A7625A" w:rsidRPr="00670216" w:rsidRDefault="00A7625A" w:rsidP="00A7625A">
      <w:pPr>
        <w:tabs>
          <w:tab w:val="num" w:pos="0"/>
        </w:tabs>
        <w:autoSpaceDE w:val="0"/>
        <w:autoSpaceDN w:val="0"/>
        <w:adjustRightInd w:val="0"/>
        <w:spacing w:line="276" w:lineRule="auto"/>
        <w:ind w:firstLine="426"/>
        <w:jc w:val="both"/>
        <w:rPr>
          <w:rStyle w:val="a3"/>
          <w:noProof/>
          <w:sz w:val="16"/>
          <w:szCs w:val="16"/>
        </w:rPr>
      </w:pPr>
    </w:p>
    <w:p w:rsidR="00A7625A" w:rsidRPr="006D02A8" w:rsidRDefault="00A7625A" w:rsidP="00A7625A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2.3. </w:t>
      </w:r>
      <w:r w:rsidRPr="002B1734">
        <w:rPr>
          <w:b/>
          <w:sz w:val="22"/>
          <w:szCs w:val="22"/>
        </w:rPr>
        <w:t>Лицо, осуществляющее организационно - технические функции по организации и проведению аукциона</w:t>
      </w:r>
      <w:r w:rsidRPr="002B1734">
        <w:rPr>
          <w:sz w:val="22"/>
          <w:szCs w:val="22"/>
        </w:rPr>
        <w:t xml:space="preserve"> – отвечает за соответствие организации и проведения аукциона требованиям действующего </w:t>
      </w:r>
      <w:r w:rsidRPr="002B1734">
        <w:rPr>
          <w:sz w:val="22"/>
          <w:szCs w:val="22"/>
        </w:rPr>
        <w:lastRenderedPageBreak/>
        <w:t xml:space="preserve">законодательства, соблюдение сроков размещения </w:t>
      </w:r>
      <w:r w:rsidRPr="006D02A8">
        <w:rPr>
          <w:sz w:val="22"/>
          <w:szCs w:val="22"/>
        </w:rPr>
        <w:t xml:space="preserve">Извещения о проведении аукциона и документов, составляемых в ходе проведения аукциона на сайтах </w:t>
      </w:r>
      <w:hyperlink r:id="rId10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gov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 xml:space="preserve">, </w:t>
      </w:r>
      <w:hyperlink r:id="rId11" w:history="1">
        <w:r w:rsidRPr="006D02A8">
          <w:rPr>
            <w:rStyle w:val="a3"/>
            <w:b/>
            <w:sz w:val="22"/>
            <w:szCs w:val="22"/>
            <w:lang w:val="en-US"/>
          </w:rPr>
          <w:t>www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mosreg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  <w:r w:rsidRPr="006D02A8">
        <w:rPr>
          <w:b/>
          <w:sz w:val="22"/>
          <w:szCs w:val="22"/>
        </w:rPr>
        <w:t>.</w:t>
      </w:r>
    </w:p>
    <w:p w:rsidR="00A7625A" w:rsidRPr="006D02A8" w:rsidRDefault="00A7625A" w:rsidP="00A7625A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6D02A8">
        <w:rPr>
          <w:b/>
          <w:iCs/>
          <w:sz w:val="22"/>
          <w:szCs w:val="22"/>
        </w:rPr>
        <w:t>Наименование: Государственное казенное учреждение Московской области «Региональный центр торгов» (сокращенное наименование - ГКУ «РЦТ»).</w:t>
      </w:r>
    </w:p>
    <w:p w:rsidR="00A7625A" w:rsidRPr="006D02A8" w:rsidRDefault="00A7625A" w:rsidP="00A7625A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Адрес: 143441, Московская область, Красногорский район, п/о Путилково, 69-й км МКАД, бизнес-центр «Гринвуд», стр. 17, 5 этаж (Приложение 11).</w:t>
      </w:r>
    </w:p>
    <w:p w:rsidR="00A7625A" w:rsidRPr="006D02A8" w:rsidRDefault="00A7625A" w:rsidP="00A7625A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6D02A8">
        <w:rPr>
          <w:iCs/>
          <w:sz w:val="22"/>
          <w:szCs w:val="22"/>
        </w:rPr>
        <w:t>Сайт: www.rctmo.ru</w:t>
      </w:r>
    </w:p>
    <w:p w:rsidR="00A7625A" w:rsidRPr="006D02A8" w:rsidRDefault="00A7625A" w:rsidP="00A7625A">
      <w:pPr>
        <w:tabs>
          <w:tab w:val="left" w:pos="709"/>
        </w:tabs>
        <w:spacing w:line="276" w:lineRule="auto"/>
        <w:jc w:val="both"/>
        <w:rPr>
          <w:rStyle w:val="a3"/>
          <w:b/>
        </w:rPr>
      </w:pPr>
      <w:r w:rsidRPr="006D02A8">
        <w:rPr>
          <w:iCs/>
          <w:sz w:val="22"/>
          <w:szCs w:val="22"/>
        </w:rPr>
        <w:t xml:space="preserve">Адрес электронной почты: </w:t>
      </w:r>
      <w:hyperlink r:id="rId12" w:history="1">
        <w:r w:rsidRPr="006D02A8">
          <w:rPr>
            <w:rStyle w:val="a3"/>
            <w:b/>
            <w:sz w:val="22"/>
            <w:szCs w:val="22"/>
            <w:lang w:val="en-US"/>
          </w:rPr>
          <w:t>torgi</w:t>
        </w:r>
        <w:r w:rsidRPr="006D02A8">
          <w:rPr>
            <w:rStyle w:val="a3"/>
            <w:b/>
            <w:sz w:val="22"/>
            <w:szCs w:val="22"/>
          </w:rPr>
          <w:t>@</w:t>
        </w:r>
        <w:r w:rsidRPr="006D02A8">
          <w:rPr>
            <w:rStyle w:val="a3"/>
            <w:b/>
            <w:sz w:val="22"/>
            <w:szCs w:val="22"/>
            <w:lang w:val="en-US"/>
          </w:rPr>
          <w:t>rctmo</w:t>
        </w:r>
        <w:r w:rsidRPr="006D02A8">
          <w:rPr>
            <w:rStyle w:val="a3"/>
            <w:b/>
            <w:sz w:val="22"/>
            <w:szCs w:val="22"/>
          </w:rPr>
          <w:t>.</w:t>
        </w:r>
        <w:r w:rsidRPr="006D02A8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A7625A" w:rsidRPr="006D02A8" w:rsidRDefault="00A7625A" w:rsidP="00A7625A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A7625A" w:rsidRPr="006D02A8" w:rsidRDefault="00A7625A" w:rsidP="00A7625A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6D02A8">
        <w:rPr>
          <w:b/>
          <w:iCs/>
          <w:sz w:val="22"/>
          <w:szCs w:val="22"/>
        </w:rPr>
        <w:t>2.4. </w:t>
      </w:r>
      <w:r w:rsidRPr="006D02A8">
        <w:rPr>
          <w:b/>
          <w:sz w:val="22"/>
          <w:szCs w:val="22"/>
        </w:rPr>
        <w:t xml:space="preserve">Объект (лот) аукциона: </w:t>
      </w:r>
      <w:r w:rsidRPr="006D02A8">
        <w:rPr>
          <w:color w:val="0000FF"/>
          <w:sz w:val="22"/>
          <w:szCs w:val="22"/>
        </w:rPr>
        <w:t>земельный участок</w:t>
      </w:r>
      <w:r>
        <w:rPr>
          <w:color w:val="0000FF"/>
          <w:sz w:val="22"/>
          <w:szCs w:val="22"/>
        </w:rPr>
        <w:t>, государственная собственность на который не разграничена, расположенный на территории Рузского муниципального района Московской области</w:t>
      </w:r>
      <w:r w:rsidRPr="006D02A8">
        <w:rPr>
          <w:color w:val="0000FF"/>
          <w:sz w:val="22"/>
          <w:szCs w:val="22"/>
        </w:rPr>
        <w:t>.</w:t>
      </w:r>
    </w:p>
    <w:p w:rsidR="00A7625A" w:rsidRPr="006D02A8" w:rsidRDefault="00A7625A" w:rsidP="00A7625A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:rsidR="00A7625A" w:rsidRPr="006D02A8" w:rsidRDefault="00A7625A" w:rsidP="00A7625A">
      <w:pPr>
        <w:autoSpaceDE w:val="0"/>
        <w:spacing w:line="276" w:lineRule="auto"/>
        <w:jc w:val="both"/>
        <w:rPr>
          <w:sz w:val="22"/>
          <w:szCs w:val="22"/>
        </w:rPr>
      </w:pPr>
      <w:r w:rsidRPr="006D02A8">
        <w:rPr>
          <w:b/>
          <w:sz w:val="22"/>
          <w:szCs w:val="22"/>
        </w:rPr>
        <w:t xml:space="preserve">2.5. Предмет аукциона: </w:t>
      </w:r>
      <w:r w:rsidRPr="006D02A8">
        <w:rPr>
          <w:color w:val="0000FF"/>
          <w:sz w:val="22"/>
          <w:szCs w:val="22"/>
        </w:rPr>
        <w:t xml:space="preserve">право заключения договора аренды </w:t>
      </w:r>
      <w:r>
        <w:rPr>
          <w:color w:val="0000FF"/>
          <w:sz w:val="22"/>
          <w:szCs w:val="22"/>
        </w:rPr>
        <w:t>Объекта (лота) аукциона</w:t>
      </w:r>
      <w:r w:rsidRPr="006D02A8">
        <w:rPr>
          <w:sz w:val="22"/>
          <w:szCs w:val="22"/>
        </w:rPr>
        <w:t>.</w:t>
      </w:r>
    </w:p>
    <w:p w:rsidR="00A7625A" w:rsidRPr="006D02A8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A7625A" w:rsidRPr="006D02A8" w:rsidRDefault="00A7625A" w:rsidP="00A7625A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6D02A8">
        <w:rPr>
          <w:b/>
          <w:sz w:val="22"/>
          <w:szCs w:val="22"/>
        </w:rPr>
        <w:t>2.6. Сведения об Объект</w:t>
      </w:r>
      <w:r w:rsidRPr="008104E1"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 xml:space="preserve"> (лот</w:t>
      </w:r>
      <w:r w:rsidRPr="008104E1">
        <w:rPr>
          <w:b/>
          <w:color w:val="0000FF"/>
          <w:sz w:val="22"/>
          <w:szCs w:val="22"/>
        </w:rPr>
        <w:t>е</w:t>
      </w:r>
      <w:r w:rsidRPr="006D02A8">
        <w:rPr>
          <w:b/>
          <w:sz w:val="22"/>
          <w:szCs w:val="22"/>
        </w:rPr>
        <w:t>) аукциона:</w:t>
      </w:r>
    </w:p>
    <w:p w:rsidR="00A7625A" w:rsidRPr="002B1734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0" w:name="_Toc415224054"/>
      <w:bookmarkStart w:id="11" w:name="_Toc415682150"/>
      <w:bookmarkStart w:id="12" w:name="_Toc416972837"/>
      <w:bookmarkStart w:id="13" w:name="_Toc417030418"/>
      <w:bookmarkStart w:id="14" w:name="_Toc417047217"/>
      <w:bookmarkStart w:id="15" w:name="_Toc417059229"/>
      <w:bookmarkStart w:id="16" w:name="_Toc418676399"/>
      <w:bookmarkStart w:id="17" w:name="_Toc418676431"/>
      <w:bookmarkStart w:id="18" w:name="_Toc418676477"/>
      <w:bookmarkStart w:id="19" w:name="_Toc419295272"/>
      <w:bookmarkStart w:id="20" w:name="_Toc419479793"/>
      <w:bookmarkStart w:id="21" w:name="_Toc419480293"/>
      <w:bookmarkStart w:id="22" w:name="_Toc419726793"/>
      <w:bookmarkStart w:id="23" w:name="_Toc419803376"/>
      <w:bookmarkStart w:id="24" w:name="_Toc419803713"/>
      <w:bookmarkStart w:id="25" w:name="_Toc419895199"/>
      <w:bookmarkStart w:id="26" w:name="_Toc419970524"/>
      <w:bookmarkStart w:id="27" w:name="_Toc419971379"/>
      <w:bookmarkStart w:id="28" w:name="_Toc419971683"/>
      <w:bookmarkStart w:id="29" w:name="_Toc420055143"/>
      <w:bookmarkStart w:id="30" w:name="_Toc420060976"/>
      <w:bookmarkStart w:id="31" w:name="_Toc420088341"/>
      <w:bookmarkStart w:id="32" w:name="_Toc420088757"/>
      <w:bookmarkStart w:id="33" w:name="_Toc420088840"/>
      <w:bookmarkStart w:id="34" w:name="_Toc420330910"/>
      <w:bookmarkStart w:id="35" w:name="_Toc420331610"/>
      <w:bookmarkStart w:id="36" w:name="_Toc420512385"/>
      <w:bookmarkStart w:id="37" w:name="_Toc420519204"/>
      <w:bookmarkStart w:id="38" w:name="_Toc420593730"/>
      <w:bookmarkStart w:id="39" w:name="_Toc423615954"/>
      <w:bookmarkStart w:id="40" w:name="_Toc423619097"/>
      <w:bookmarkStart w:id="41" w:name="_Toc423619375"/>
      <w:bookmarkStart w:id="42" w:name="_Toc426462870"/>
      <w:bookmarkStart w:id="43" w:name="_Toc426463174"/>
      <w:bookmarkStart w:id="44" w:name="_Toc428969605"/>
    </w:p>
    <w:p w:rsidR="00A7625A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  <w:u w:val="single"/>
        </w:rPr>
      </w:pPr>
      <w:r w:rsidRPr="006D02A8">
        <w:rPr>
          <w:b/>
          <w:sz w:val="22"/>
          <w:szCs w:val="22"/>
          <w:u w:val="single"/>
        </w:rPr>
        <w:t>Лот № 1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6D02A8">
        <w:rPr>
          <w:b/>
          <w:sz w:val="22"/>
          <w:szCs w:val="22"/>
          <w:u w:val="single"/>
        </w:rPr>
        <w:t>.</w:t>
      </w:r>
    </w:p>
    <w:p w:rsidR="00A7625A" w:rsidRPr="00242F27" w:rsidRDefault="00A7625A" w:rsidP="00A7625A">
      <w:pPr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Местоположение (адрес)</w:t>
      </w:r>
      <w:r w:rsidRPr="00242F27">
        <w:rPr>
          <w:sz w:val="22"/>
          <w:szCs w:val="22"/>
        </w:rPr>
        <w:t xml:space="preserve">: </w:t>
      </w:r>
      <w:r>
        <w:rPr>
          <w:sz w:val="22"/>
          <w:szCs w:val="22"/>
        </w:rPr>
        <w:t>Московская область, Рузский муниципальный район, с/п Старорузское,</w:t>
      </w:r>
      <w:r>
        <w:rPr>
          <w:sz w:val="22"/>
          <w:szCs w:val="22"/>
        </w:rPr>
        <w:br/>
        <w:t>д. Вертошино.</w:t>
      </w: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Площадь, кв. м: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1 000</w:t>
      </w:r>
      <w:r w:rsidRPr="00242F27">
        <w:rPr>
          <w:color w:val="0000FF"/>
          <w:sz w:val="22"/>
          <w:szCs w:val="22"/>
        </w:rPr>
        <w:t>.</w:t>
      </w: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Кадастровый номер: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50:19:0050416:287</w:t>
      </w:r>
      <w:r w:rsidRPr="00242F27">
        <w:rPr>
          <w:color w:val="0000FF"/>
          <w:sz w:val="22"/>
          <w:szCs w:val="22"/>
        </w:rPr>
        <w:t xml:space="preserve"> (выписка из Единого государственного реестра недвижимости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</w:t>
      </w:r>
      <w:r>
        <w:rPr>
          <w:color w:val="0000FF"/>
          <w:sz w:val="22"/>
          <w:szCs w:val="22"/>
        </w:rPr>
        <w:t>х правах на объект недвижимости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</w:t>
      </w:r>
      <w:r>
        <w:rPr>
          <w:b/>
          <w:sz w:val="22"/>
          <w:szCs w:val="22"/>
        </w:rPr>
        <w:t>я о правах на земельный участок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государственная </w:t>
      </w:r>
      <w:r w:rsidRPr="00242F27">
        <w:rPr>
          <w:color w:val="0000FF"/>
          <w:sz w:val="22"/>
          <w:szCs w:val="22"/>
        </w:rPr>
        <w:t xml:space="preserve">собственность </w:t>
      </w:r>
      <w:r>
        <w:rPr>
          <w:color w:val="0000FF"/>
          <w:sz w:val="22"/>
          <w:szCs w:val="22"/>
        </w:rPr>
        <w:t xml:space="preserve">не разграничена </w:t>
      </w:r>
      <w:r w:rsidRPr="00242F27">
        <w:rPr>
          <w:color w:val="0000FF"/>
          <w:sz w:val="22"/>
          <w:szCs w:val="22"/>
        </w:rPr>
        <w:t>(выписка</w:t>
      </w:r>
      <w:r>
        <w:rPr>
          <w:color w:val="0000FF"/>
          <w:sz w:val="22"/>
          <w:szCs w:val="22"/>
        </w:rPr>
        <w:br/>
      </w:r>
      <w:r w:rsidRPr="00242F27">
        <w:rPr>
          <w:color w:val="0000FF"/>
          <w:sz w:val="22"/>
          <w:szCs w:val="22"/>
        </w:rPr>
        <w:t>из Единого государственного реестра недвижимости</w:t>
      </w:r>
      <w:r>
        <w:rPr>
          <w:color w:val="0000FF"/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об основных характеристиках и зарегистрированны</w:t>
      </w:r>
      <w:r>
        <w:rPr>
          <w:color w:val="0000FF"/>
          <w:sz w:val="22"/>
          <w:szCs w:val="22"/>
        </w:rPr>
        <w:t>х правах на объект недвижимости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–</w:t>
      </w:r>
      <w:r w:rsidRPr="00242F27">
        <w:rPr>
          <w:color w:val="0000FF"/>
          <w:sz w:val="22"/>
          <w:szCs w:val="22"/>
        </w:rPr>
        <w:t xml:space="preserve"> Приложение</w:t>
      </w:r>
      <w:r>
        <w:rPr>
          <w:color w:val="0000FF"/>
          <w:sz w:val="22"/>
          <w:szCs w:val="22"/>
        </w:rPr>
        <w:t> </w:t>
      </w:r>
      <w:r w:rsidRPr="00242F27">
        <w:rPr>
          <w:color w:val="0000FF"/>
          <w:sz w:val="22"/>
          <w:szCs w:val="22"/>
        </w:rPr>
        <w:t>2).</w:t>
      </w:r>
    </w:p>
    <w:p w:rsidR="00A7625A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Сведения об ограничениях (обременениях) прав на земельный участок: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Заключении Территориального управления </w:t>
      </w:r>
      <w:r>
        <w:rPr>
          <w:color w:val="0000FF"/>
          <w:sz w:val="22"/>
          <w:szCs w:val="22"/>
        </w:rPr>
        <w:t xml:space="preserve">Волоколамского и Рузского муниципальных районов </w:t>
      </w:r>
      <w:r w:rsidRPr="00242F27">
        <w:rPr>
          <w:color w:val="0000FF"/>
          <w:sz w:val="22"/>
          <w:szCs w:val="22"/>
        </w:rPr>
        <w:t>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242F27">
        <w:rPr>
          <w:color w:val="0000FF"/>
          <w:sz w:val="22"/>
          <w:szCs w:val="22"/>
        </w:rPr>
        <w:t>и градостроительства Московской области</w:t>
      </w:r>
      <w:r>
        <w:rPr>
          <w:color w:val="0000FF"/>
          <w:sz w:val="22"/>
          <w:szCs w:val="22"/>
        </w:rPr>
        <w:t xml:space="preserve"> от 18.04.2017 № 31Исх-32643/ (</w:t>
      </w:r>
      <w:r w:rsidRPr="00242F27">
        <w:rPr>
          <w:color w:val="0000FF"/>
          <w:sz w:val="22"/>
          <w:szCs w:val="22"/>
        </w:rPr>
        <w:t>Приложение 4):</w:t>
      </w: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- земельный участок расположен в приаэродромной территории (аэродром пос. Кубинка).</w:t>
      </w: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2"/>
          <w:szCs w:val="22"/>
        </w:rPr>
      </w:pP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Категория земель: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земли </w:t>
      </w:r>
      <w:r>
        <w:rPr>
          <w:color w:val="0000FF"/>
          <w:sz w:val="22"/>
          <w:szCs w:val="22"/>
        </w:rPr>
        <w:t>населенных пунктов</w:t>
      </w:r>
      <w:r w:rsidRPr="00242F27">
        <w:rPr>
          <w:color w:val="0000FF"/>
          <w:sz w:val="22"/>
          <w:szCs w:val="22"/>
        </w:rPr>
        <w:t>.</w:t>
      </w: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Вид р</w:t>
      </w:r>
      <w:r w:rsidRPr="00242F27">
        <w:rPr>
          <w:b/>
          <w:sz w:val="22"/>
          <w:szCs w:val="22"/>
        </w:rPr>
        <w:t>азрешенно</w:t>
      </w:r>
      <w:r>
        <w:rPr>
          <w:b/>
          <w:sz w:val="22"/>
          <w:szCs w:val="22"/>
        </w:rPr>
        <w:t xml:space="preserve">го </w:t>
      </w:r>
      <w:r w:rsidRPr="00242F27">
        <w:rPr>
          <w:b/>
          <w:sz w:val="22"/>
          <w:szCs w:val="22"/>
        </w:rPr>
        <w:t>использовани</w:t>
      </w:r>
      <w:r>
        <w:rPr>
          <w:b/>
          <w:sz w:val="22"/>
          <w:szCs w:val="22"/>
        </w:rPr>
        <w:t>я</w:t>
      </w:r>
      <w:r w:rsidRPr="00242F27">
        <w:rPr>
          <w:b/>
          <w:sz w:val="22"/>
          <w:szCs w:val="22"/>
        </w:rPr>
        <w:t>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для </w:t>
      </w:r>
      <w:r>
        <w:rPr>
          <w:color w:val="0000FF"/>
          <w:sz w:val="22"/>
          <w:szCs w:val="22"/>
        </w:rPr>
        <w:t xml:space="preserve">индивидуального жилищного строительства </w:t>
      </w:r>
      <w:r w:rsidRPr="00242F27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</w:t>
      </w:r>
      <w:r>
        <w:rPr>
          <w:b/>
          <w:i/>
          <w:sz w:val="22"/>
          <w:szCs w:val="22"/>
        </w:rPr>
        <w:t>.</w:t>
      </w: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Фотоматериалы: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Приложение 3.</w:t>
      </w: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sz w:val="8"/>
          <w:szCs w:val="22"/>
        </w:rPr>
      </w:pP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rStyle w:val="a7"/>
          <w:color w:val="000000"/>
          <w:shd w:val="clear" w:color="auto" w:fill="FFFFFF"/>
        </w:rPr>
        <w:t>Сведения о допустимых параметрах разрешенного строительства: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указаны в Заключении Территориального управления </w:t>
      </w:r>
      <w:r>
        <w:rPr>
          <w:color w:val="0000FF"/>
          <w:sz w:val="22"/>
          <w:szCs w:val="22"/>
        </w:rPr>
        <w:t xml:space="preserve">Волоколамского и Рузского муниципальных районов </w:t>
      </w:r>
      <w:r w:rsidRPr="00242F27">
        <w:rPr>
          <w:color w:val="0000FF"/>
          <w:sz w:val="22"/>
          <w:szCs w:val="22"/>
        </w:rPr>
        <w:t>Г</w:t>
      </w:r>
      <w:r>
        <w:rPr>
          <w:color w:val="0000FF"/>
          <w:sz w:val="22"/>
          <w:szCs w:val="22"/>
        </w:rPr>
        <w:t xml:space="preserve">лавного управления архитектуры </w:t>
      </w:r>
      <w:r w:rsidRPr="00242F27">
        <w:rPr>
          <w:color w:val="0000FF"/>
          <w:sz w:val="22"/>
          <w:szCs w:val="22"/>
        </w:rPr>
        <w:t>и градостроительства Московской области</w:t>
      </w:r>
      <w:r>
        <w:rPr>
          <w:color w:val="0000FF"/>
          <w:sz w:val="22"/>
          <w:szCs w:val="22"/>
        </w:rPr>
        <w:t xml:space="preserve"> от 18.04.2017 № 31Исх-32643/</w:t>
      </w:r>
      <w:r w:rsidRPr="00242F27">
        <w:rPr>
          <w:color w:val="0000FF"/>
          <w:sz w:val="22"/>
          <w:szCs w:val="22"/>
        </w:rPr>
        <w:t xml:space="preserve"> (Приложение 4).</w:t>
      </w: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sz w:val="10"/>
          <w:szCs w:val="22"/>
        </w:rPr>
      </w:pP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242F27">
        <w:rPr>
          <w:b/>
          <w:sz w:val="22"/>
          <w:szCs w:val="22"/>
        </w:rPr>
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8"/>
          <w:szCs w:val="22"/>
        </w:rPr>
      </w:pP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водоснабжения и водоотведения</w:t>
      </w:r>
      <w:r w:rsidRPr="00242F27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указаны в письмах</w:t>
      </w:r>
      <w:r w:rsidRPr="00242F27">
        <w:rPr>
          <w:color w:val="0000FF"/>
          <w:sz w:val="22"/>
          <w:szCs w:val="22"/>
        </w:rPr>
        <w:t xml:space="preserve"> ООО «</w:t>
      </w:r>
      <w:r>
        <w:rPr>
          <w:color w:val="0000FF"/>
          <w:sz w:val="22"/>
          <w:szCs w:val="22"/>
        </w:rPr>
        <w:t>РТК» от 02.02</w:t>
      </w:r>
      <w:r w:rsidRPr="00242F27">
        <w:rPr>
          <w:color w:val="0000FF"/>
          <w:sz w:val="22"/>
          <w:szCs w:val="22"/>
        </w:rPr>
        <w:t xml:space="preserve">.2017 № </w:t>
      </w:r>
      <w:r>
        <w:rPr>
          <w:color w:val="0000FF"/>
          <w:sz w:val="22"/>
          <w:szCs w:val="22"/>
        </w:rPr>
        <w:t>43, от 19.042017 № 44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sz w:val="12"/>
          <w:szCs w:val="22"/>
        </w:rPr>
      </w:pP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- теплоснабжения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>указаны в письме ООО «</w:t>
      </w:r>
      <w:r>
        <w:rPr>
          <w:color w:val="0000FF"/>
          <w:sz w:val="22"/>
          <w:szCs w:val="22"/>
        </w:rPr>
        <w:t>РТК» от 02</w:t>
      </w:r>
      <w:r w:rsidRPr="00242F27">
        <w:rPr>
          <w:color w:val="0000FF"/>
          <w:sz w:val="22"/>
          <w:szCs w:val="22"/>
        </w:rPr>
        <w:t xml:space="preserve">.02.2017 № </w:t>
      </w:r>
      <w:r>
        <w:rPr>
          <w:color w:val="0000FF"/>
          <w:sz w:val="22"/>
          <w:szCs w:val="22"/>
        </w:rPr>
        <w:t>45</w:t>
      </w:r>
      <w:r w:rsidRPr="00242F27">
        <w:rPr>
          <w:color w:val="0000FF"/>
          <w:sz w:val="22"/>
          <w:szCs w:val="22"/>
        </w:rPr>
        <w:t xml:space="preserve"> (Приложение 5);</w:t>
      </w: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22"/>
        </w:rPr>
      </w:pPr>
    </w:p>
    <w:p w:rsidR="00A7625A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 xml:space="preserve">- газоснабжения </w:t>
      </w:r>
      <w:r w:rsidRPr="00242F27">
        <w:rPr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действия технических условий) указаны в</w:t>
      </w:r>
      <w:r w:rsidRPr="00242F27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 xml:space="preserve">письме ГУП «МОСОБЛГАЗ» от 19.05.2017 </w:t>
      </w:r>
      <w:r w:rsidRPr="00242F27">
        <w:rPr>
          <w:color w:val="0000FF"/>
          <w:sz w:val="22"/>
          <w:szCs w:val="22"/>
        </w:rPr>
        <w:t xml:space="preserve">№ </w:t>
      </w:r>
      <w:r>
        <w:rPr>
          <w:color w:val="0000FF"/>
          <w:sz w:val="22"/>
          <w:szCs w:val="22"/>
        </w:rPr>
        <w:t>П-1550</w:t>
      </w:r>
      <w:r w:rsidRPr="00242F27">
        <w:rPr>
          <w:color w:val="0000FF"/>
          <w:sz w:val="22"/>
          <w:szCs w:val="22"/>
        </w:rPr>
        <w:t xml:space="preserve"> (Приложение 5).</w:t>
      </w:r>
    </w:p>
    <w:p w:rsidR="00A7625A" w:rsidRPr="0019435E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10"/>
          <w:szCs w:val="10"/>
        </w:rPr>
      </w:pPr>
    </w:p>
    <w:p w:rsidR="00A7625A" w:rsidRPr="0019435E" w:rsidRDefault="00A7625A" w:rsidP="00A7625A">
      <w:pPr>
        <w:tabs>
          <w:tab w:val="left" w:pos="284"/>
        </w:tabs>
        <w:jc w:val="both"/>
        <w:rPr>
          <w:color w:val="0000FF"/>
          <w:sz w:val="22"/>
          <w:szCs w:val="22"/>
        </w:rPr>
      </w:pPr>
      <w:r w:rsidRPr="00A97DDF">
        <w:rPr>
          <w:sz w:val="22"/>
          <w:szCs w:val="22"/>
        </w:rPr>
        <w:t>-</w:t>
      </w:r>
      <w:r w:rsidRPr="00A97DDF">
        <w:rPr>
          <w:b/>
          <w:color w:val="0000FF"/>
          <w:sz w:val="22"/>
          <w:szCs w:val="22"/>
        </w:rPr>
        <w:t xml:space="preserve"> электроснабжения </w:t>
      </w:r>
      <w:r w:rsidRPr="00A97DDF">
        <w:rPr>
          <w:color w:val="0000FF"/>
          <w:sz w:val="22"/>
          <w:szCs w:val="22"/>
        </w:rPr>
        <w:t>(предельная свободная мощность существующих сетей, максимальная нагрузка, срок подключения объекта капитального строительства к сетям инженерно-технического обеспечения, размер платы за подключение (технологическое присоединение), срок действ</w:t>
      </w:r>
      <w:r>
        <w:rPr>
          <w:color w:val="0000FF"/>
          <w:sz w:val="22"/>
          <w:szCs w:val="22"/>
        </w:rPr>
        <w:t>ия технических условий) указаны</w:t>
      </w:r>
      <w:r>
        <w:rPr>
          <w:color w:val="0000FF"/>
          <w:sz w:val="22"/>
          <w:szCs w:val="22"/>
        </w:rPr>
        <w:br/>
      </w:r>
      <w:r w:rsidRPr="00A97DDF">
        <w:rPr>
          <w:color w:val="0000FF"/>
          <w:sz w:val="22"/>
          <w:szCs w:val="22"/>
        </w:rPr>
        <w:lastRenderedPageBreak/>
        <w:t xml:space="preserve">в письме филиала ПАО «МОЭСК» - </w:t>
      </w:r>
      <w:r>
        <w:rPr>
          <w:color w:val="0000FF"/>
          <w:sz w:val="22"/>
          <w:szCs w:val="22"/>
        </w:rPr>
        <w:t>Западные</w:t>
      </w:r>
      <w:r w:rsidRPr="00A97DDF">
        <w:rPr>
          <w:color w:val="0000FF"/>
          <w:sz w:val="22"/>
          <w:szCs w:val="22"/>
        </w:rPr>
        <w:t xml:space="preserve"> электрические сети от </w:t>
      </w:r>
      <w:r>
        <w:rPr>
          <w:color w:val="0000FF"/>
          <w:sz w:val="22"/>
          <w:szCs w:val="22"/>
        </w:rPr>
        <w:t>21</w:t>
      </w:r>
      <w:r w:rsidRPr="00A97DDF">
        <w:rPr>
          <w:color w:val="0000FF"/>
          <w:sz w:val="22"/>
          <w:szCs w:val="22"/>
        </w:rPr>
        <w:t>.</w:t>
      </w:r>
      <w:r>
        <w:rPr>
          <w:color w:val="0000FF"/>
          <w:sz w:val="22"/>
          <w:szCs w:val="22"/>
        </w:rPr>
        <w:t>04.2017</w:t>
      </w:r>
      <w:r w:rsidRPr="00A97DDF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br/>
      </w:r>
      <w:r w:rsidRPr="00A97DDF">
        <w:rPr>
          <w:color w:val="0000FF"/>
          <w:sz w:val="22"/>
          <w:szCs w:val="22"/>
        </w:rPr>
        <w:t xml:space="preserve">№ </w:t>
      </w:r>
      <w:r>
        <w:rPr>
          <w:color w:val="0000FF"/>
          <w:sz w:val="22"/>
          <w:szCs w:val="22"/>
        </w:rPr>
        <w:t>МЖ-17-114-2302(937381/102/38) (Приложение 5).</w:t>
      </w: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</w:p>
    <w:p w:rsidR="00A7625A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  <w:highlight w:val="yellow"/>
        </w:rPr>
      </w:pPr>
      <w:r w:rsidRPr="00242F27">
        <w:rPr>
          <w:b/>
          <w:sz w:val="22"/>
          <w:szCs w:val="22"/>
        </w:rPr>
        <w:t>Начальная цена предмета аукциона:</w:t>
      </w:r>
      <w:r w:rsidRPr="00242F27">
        <w:rPr>
          <w:sz w:val="22"/>
          <w:szCs w:val="22"/>
        </w:rPr>
        <w:t xml:space="preserve"> 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16 805,55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Ш</w:t>
      </w:r>
      <w:r w:rsidRPr="001401E6">
        <w:rPr>
          <w:color w:val="0000FF"/>
          <w:sz w:val="22"/>
          <w:szCs w:val="22"/>
        </w:rPr>
        <w:t>естнадцать тысяч</w:t>
      </w:r>
      <w:r>
        <w:rPr>
          <w:color w:val="0000FF"/>
          <w:sz w:val="22"/>
          <w:szCs w:val="22"/>
        </w:rPr>
        <w:t xml:space="preserve"> восемьсот пять руб. 55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242F27">
        <w:rPr>
          <w:b/>
          <w:sz w:val="22"/>
          <w:szCs w:val="22"/>
        </w:rPr>
        <w:t>«Шаг аукциона»:</w:t>
      </w:r>
      <w:r w:rsidRPr="00242F27">
        <w:rPr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504,16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Пятьсот четыре руб.</w:t>
      </w:r>
      <w:r w:rsidRPr="001401E6">
        <w:rPr>
          <w:color w:val="0000FF"/>
          <w:sz w:val="22"/>
          <w:szCs w:val="22"/>
        </w:rPr>
        <w:t xml:space="preserve"> 16 коп</w:t>
      </w:r>
      <w:r>
        <w:rPr>
          <w:color w:val="0000FF"/>
          <w:sz w:val="22"/>
          <w:szCs w:val="22"/>
        </w:rPr>
        <w:t>.</w:t>
      </w:r>
      <w:r w:rsidRPr="00242F27">
        <w:rPr>
          <w:color w:val="0000FF"/>
          <w:sz w:val="22"/>
          <w:szCs w:val="22"/>
        </w:rPr>
        <w:t>).</w:t>
      </w:r>
      <w:r w:rsidRPr="00242F27">
        <w:rPr>
          <w:sz w:val="22"/>
          <w:szCs w:val="22"/>
        </w:rPr>
        <w:t xml:space="preserve"> </w:t>
      </w:r>
    </w:p>
    <w:p w:rsidR="00A7625A" w:rsidRPr="00242F27" w:rsidRDefault="00A7625A" w:rsidP="00A7625A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42F27">
        <w:rPr>
          <w:b/>
          <w:sz w:val="22"/>
          <w:szCs w:val="22"/>
        </w:rPr>
        <w:t>Размер задатка для участия в аукционе по Объекту (лоту) аукциона:</w:t>
      </w:r>
      <w:r w:rsidRPr="00242F27">
        <w:rPr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16 805,55</w:t>
      </w:r>
      <w:r w:rsidRPr="00242F27">
        <w:rPr>
          <w:b/>
          <w:color w:val="0000FF"/>
          <w:sz w:val="22"/>
          <w:szCs w:val="22"/>
        </w:rPr>
        <w:t xml:space="preserve"> руб.</w:t>
      </w:r>
      <w:r w:rsidRPr="00242F27"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</w:rPr>
        <w:t>Ш</w:t>
      </w:r>
      <w:r w:rsidRPr="001401E6">
        <w:rPr>
          <w:color w:val="0000FF"/>
          <w:sz w:val="22"/>
          <w:szCs w:val="22"/>
        </w:rPr>
        <w:t>естнадцать тысяч</w:t>
      </w:r>
      <w:r>
        <w:rPr>
          <w:color w:val="0000FF"/>
          <w:sz w:val="22"/>
          <w:szCs w:val="22"/>
        </w:rPr>
        <w:t xml:space="preserve"> восемьсот пять руб. 55 коп.</w:t>
      </w:r>
      <w:r w:rsidRPr="00242F27">
        <w:rPr>
          <w:color w:val="0000FF"/>
          <w:sz w:val="22"/>
          <w:szCs w:val="22"/>
        </w:rPr>
        <w:t>), НДС не облагается.</w:t>
      </w:r>
    </w:p>
    <w:p w:rsidR="00A7625A" w:rsidRPr="00296A65" w:rsidRDefault="00A7625A" w:rsidP="00A7625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16"/>
          <w:szCs w:val="16"/>
        </w:rPr>
      </w:pPr>
      <w:bookmarkStart w:id="45" w:name="OLE_LINK9"/>
      <w:bookmarkStart w:id="46" w:name="OLE_LINK7"/>
      <w:bookmarkStart w:id="47" w:name="OLE_LINK4"/>
    </w:p>
    <w:p w:rsidR="00A7625A" w:rsidRPr="002B1734" w:rsidRDefault="00A7625A" w:rsidP="00A7625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2B1734">
        <w:rPr>
          <w:b/>
          <w:bCs/>
          <w:sz w:val="22"/>
          <w:szCs w:val="22"/>
        </w:rPr>
        <w:t xml:space="preserve">Срок </w:t>
      </w:r>
      <w:r>
        <w:rPr>
          <w:b/>
          <w:bCs/>
          <w:sz w:val="22"/>
          <w:szCs w:val="22"/>
        </w:rPr>
        <w:t>аренды</w:t>
      </w:r>
      <w:r w:rsidRPr="00670216">
        <w:rPr>
          <w:b/>
          <w:bCs/>
          <w:sz w:val="22"/>
          <w:szCs w:val="22"/>
        </w:rPr>
        <w:t>:</w:t>
      </w:r>
      <w:r w:rsidRPr="002B1734">
        <w:rPr>
          <w:b/>
          <w:bCs/>
          <w:sz w:val="22"/>
          <w:szCs w:val="22"/>
        </w:rPr>
        <w:t xml:space="preserve"> </w:t>
      </w:r>
      <w:r w:rsidRPr="00FF0617">
        <w:rPr>
          <w:b/>
          <w:color w:val="0000FF"/>
          <w:sz w:val="22"/>
          <w:szCs w:val="22"/>
        </w:rPr>
        <w:t>9 лет.</w:t>
      </w:r>
    </w:p>
    <w:p w:rsidR="00A7625A" w:rsidRDefault="00A7625A" w:rsidP="00A7625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A7625A" w:rsidRDefault="00A7625A" w:rsidP="00A7625A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2.7. Адрес места приема/подачи З</w:t>
      </w:r>
      <w:r w:rsidRPr="002B1734">
        <w:rPr>
          <w:b/>
          <w:bCs/>
          <w:sz w:val="22"/>
          <w:szCs w:val="22"/>
        </w:rPr>
        <w:t>аявок:</w:t>
      </w:r>
    </w:p>
    <w:p w:rsidR="00A7625A" w:rsidRPr="00FA27BE" w:rsidRDefault="00A7625A" w:rsidP="00A7625A">
      <w:pPr>
        <w:tabs>
          <w:tab w:val="left" w:pos="993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Московская область, Красногорский район, п/о Путилково, 69-й км МКАД, бизнес-центр «Гринвуд», стр. 17, 5 этаж, Государственное казенное учреждение Московской области «Региональный центр торгов», </w:t>
      </w:r>
      <w:r w:rsidRPr="00FA27BE">
        <w:rPr>
          <w:color w:val="0000FF"/>
          <w:sz w:val="22"/>
          <w:szCs w:val="22"/>
        </w:rPr>
        <w:br/>
        <w:t>тел. +7 (499) 653-77-55, доб. «2» (Приложение 11).</w:t>
      </w:r>
    </w:p>
    <w:p w:rsidR="00A7625A" w:rsidRDefault="00A7625A" w:rsidP="00A7625A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:rsidR="00A7625A" w:rsidRDefault="00A7625A" w:rsidP="00A7625A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2.8. </w:t>
      </w:r>
      <w:r w:rsidRPr="002B1734">
        <w:rPr>
          <w:b/>
          <w:sz w:val="22"/>
          <w:szCs w:val="22"/>
        </w:rPr>
        <w:t>Дат</w:t>
      </w:r>
      <w:r>
        <w:rPr>
          <w:b/>
          <w:sz w:val="22"/>
          <w:szCs w:val="22"/>
        </w:rPr>
        <w:t>а и время начала приема/подачи З</w:t>
      </w:r>
      <w:r w:rsidRPr="002B1734">
        <w:rPr>
          <w:b/>
          <w:sz w:val="22"/>
          <w:szCs w:val="22"/>
        </w:rPr>
        <w:t>аявок</w:t>
      </w:r>
      <w:r w:rsidRPr="002B1734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26.05</w:t>
      </w:r>
      <w:r w:rsidRPr="00FA27BE">
        <w:rPr>
          <w:b/>
          <w:color w:val="0000FF"/>
          <w:sz w:val="22"/>
          <w:szCs w:val="22"/>
        </w:rPr>
        <w:t>.2017 в 09 час. 00 мин</w:t>
      </w:r>
      <w:r w:rsidRPr="00FA27BE">
        <w:rPr>
          <w:sz w:val="22"/>
          <w:szCs w:val="22"/>
          <w:vertAlign w:val="superscript"/>
        </w:rPr>
        <w:footnoteReference w:id="1"/>
      </w:r>
      <w:r w:rsidRPr="00FA27BE">
        <w:rPr>
          <w:b/>
          <w:color w:val="0000FF"/>
          <w:sz w:val="22"/>
          <w:szCs w:val="22"/>
        </w:rPr>
        <w:t>.</w:t>
      </w:r>
    </w:p>
    <w:p w:rsidR="00A7625A" w:rsidRPr="00FA27BE" w:rsidRDefault="00A7625A" w:rsidP="00A7625A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понедельник - четверг с 09 час. 00 мин. до 18 час. 00 мин.</w:t>
      </w:r>
    </w:p>
    <w:p w:rsidR="00A7625A" w:rsidRPr="00FA27BE" w:rsidRDefault="00A7625A" w:rsidP="00A7625A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>пятница и предпраздничные дни с 09 час. 00 мин. до 16 час. 45 мин.;</w:t>
      </w:r>
    </w:p>
    <w:p w:rsidR="00A7625A" w:rsidRPr="00FA27BE" w:rsidRDefault="00A7625A" w:rsidP="00A7625A">
      <w:pPr>
        <w:tabs>
          <w:tab w:val="left" w:pos="0"/>
          <w:tab w:val="num" w:pos="851"/>
          <w:tab w:val="left" w:pos="993"/>
        </w:tabs>
        <w:spacing w:line="276" w:lineRule="auto"/>
        <w:rPr>
          <w:color w:val="0000FF"/>
          <w:sz w:val="22"/>
          <w:szCs w:val="22"/>
        </w:rPr>
      </w:pPr>
      <w:r w:rsidRPr="00FA27BE">
        <w:rPr>
          <w:color w:val="0000FF"/>
          <w:sz w:val="22"/>
          <w:szCs w:val="22"/>
        </w:rPr>
        <w:t xml:space="preserve">перерыв с 13 часов 00 минут до 14 час. 00 мин. </w:t>
      </w:r>
    </w:p>
    <w:p w:rsidR="00A7625A" w:rsidRDefault="00A7625A" w:rsidP="00A7625A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A7625A" w:rsidRDefault="00A7625A" w:rsidP="00A7625A">
      <w:pPr>
        <w:tabs>
          <w:tab w:val="left" w:pos="0"/>
          <w:tab w:val="left" w:pos="993"/>
        </w:tabs>
        <w:spacing w:line="276" w:lineRule="auto"/>
        <w:rPr>
          <w:b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2.9. </w:t>
      </w:r>
      <w:r w:rsidRPr="002B1734">
        <w:rPr>
          <w:b/>
          <w:bCs/>
          <w:sz w:val="22"/>
          <w:szCs w:val="22"/>
        </w:rPr>
        <w:t>Дата и</w:t>
      </w:r>
      <w:r>
        <w:rPr>
          <w:b/>
          <w:bCs/>
          <w:sz w:val="22"/>
          <w:szCs w:val="22"/>
        </w:rPr>
        <w:t xml:space="preserve"> время окончания приема/подачи З</w:t>
      </w:r>
      <w:r w:rsidRPr="002B1734">
        <w:rPr>
          <w:b/>
          <w:bCs/>
          <w:sz w:val="22"/>
          <w:szCs w:val="22"/>
        </w:rPr>
        <w:t xml:space="preserve">аявок: </w:t>
      </w:r>
      <w:r w:rsidRPr="00FA5E5C">
        <w:rPr>
          <w:b/>
          <w:color w:val="0000FF"/>
          <w:sz w:val="22"/>
          <w:szCs w:val="22"/>
        </w:rPr>
        <w:t xml:space="preserve">30.06.2017 </w:t>
      </w:r>
      <w:r>
        <w:rPr>
          <w:b/>
          <w:color w:val="0000FF"/>
          <w:sz w:val="22"/>
          <w:szCs w:val="22"/>
        </w:rPr>
        <w:t>в 16 час. 45</w:t>
      </w:r>
      <w:r w:rsidRPr="00FA27BE">
        <w:rPr>
          <w:b/>
          <w:color w:val="0000FF"/>
          <w:sz w:val="22"/>
          <w:szCs w:val="22"/>
        </w:rPr>
        <w:t xml:space="preserve"> мин.</w:t>
      </w:r>
    </w:p>
    <w:p w:rsidR="00A7625A" w:rsidRDefault="00A7625A" w:rsidP="00A7625A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:rsidR="00A7625A" w:rsidRPr="00FA27BE" w:rsidRDefault="00A7625A" w:rsidP="00A7625A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2.10. </w:t>
      </w:r>
      <w:r w:rsidRPr="002B1734">
        <w:rPr>
          <w:b/>
          <w:bCs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>и время окончания рассмотрения З</w:t>
      </w:r>
      <w:r w:rsidRPr="002B1734">
        <w:rPr>
          <w:b/>
          <w:bCs/>
          <w:sz w:val="22"/>
          <w:szCs w:val="22"/>
        </w:rPr>
        <w:t xml:space="preserve">аявок: </w:t>
      </w:r>
      <w:r w:rsidRPr="00FA27BE">
        <w:rPr>
          <w:color w:val="0000FF"/>
          <w:sz w:val="22"/>
          <w:szCs w:val="22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>
        <w:rPr>
          <w:b/>
          <w:color w:val="0000FF"/>
          <w:sz w:val="22"/>
          <w:szCs w:val="22"/>
        </w:rPr>
        <w:t>04.07.2017 в 09</w:t>
      </w:r>
      <w:r w:rsidRPr="00FA27BE">
        <w:rPr>
          <w:b/>
          <w:color w:val="0000FF"/>
          <w:sz w:val="22"/>
          <w:szCs w:val="22"/>
        </w:rPr>
        <w:t xml:space="preserve"> час. 30 мин.</w:t>
      </w:r>
    </w:p>
    <w:p w:rsidR="00A7625A" w:rsidRDefault="00A7625A" w:rsidP="00A7625A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:rsidR="00A7625A" w:rsidRDefault="00A7625A" w:rsidP="00A7625A">
      <w:pPr>
        <w:tabs>
          <w:tab w:val="left" w:pos="0"/>
          <w:tab w:val="left" w:pos="1134"/>
        </w:tabs>
        <w:spacing w:line="276" w:lineRule="auto"/>
        <w:rPr>
          <w:b/>
          <w:bCs/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 xml:space="preserve">2.11. </w:t>
      </w:r>
      <w:r w:rsidRPr="002B1734">
        <w:rPr>
          <w:b/>
          <w:bCs/>
          <w:sz w:val="22"/>
          <w:szCs w:val="22"/>
        </w:rPr>
        <w:t xml:space="preserve">Дата и время начала </w:t>
      </w:r>
      <w:r>
        <w:rPr>
          <w:b/>
          <w:bCs/>
          <w:sz w:val="22"/>
          <w:szCs w:val="22"/>
        </w:rPr>
        <w:t>регистрации У</w:t>
      </w:r>
      <w:r w:rsidRPr="002B1734">
        <w:rPr>
          <w:b/>
          <w:bCs/>
          <w:sz w:val="22"/>
          <w:szCs w:val="22"/>
        </w:rPr>
        <w:t>частников аукциона:</w:t>
      </w:r>
      <w:r>
        <w:rPr>
          <w:b/>
          <w:bCs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04.07</w:t>
      </w:r>
      <w:r w:rsidRPr="00FA27BE">
        <w:rPr>
          <w:b/>
          <w:color w:val="0000FF"/>
          <w:sz w:val="22"/>
          <w:szCs w:val="22"/>
        </w:rPr>
        <w:t xml:space="preserve">.2017 </w:t>
      </w:r>
      <w:r>
        <w:rPr>
          <w:b/>
          <w:bCs/>
          <w:color w:val="0000FF"/>
          <w:sz w:val="22"/>
          <w:szCs w:val="22"/>
        </w:rPr>
        <w:t>с 09</w:t>
      </w:r>
      <w:r w:rsidRPr="00FA27BE">
        <w:rPr>
          <w:b/>
          <w:bCs/>
          <w:color w:val="0000FF"/>
          <w:sz w:val="22"/>
          <w:szCs w:val="22"/>
        </w:rPr>
        <w:t xml:space="preserve"> час. 30 мин. </w:t>
      </w:r>
    </w:p>
    <w:p w:rsidR="00A7625A" w:rsidRPr="002B1734" w:rsidRDefault="00A7625A" w:rsidP="00A7625A">
      <w:pPr>
        <w:tabs>
          <w:tab w:val="left" w:pos="0"/>
          <w:tab w:val="left" w:pos="1134"/>
        </w:tabs>
        <w:spacing w:line="276" w:lineRule="auto"/>
        <w:rPr>
          <w:sz w:val="22"/>
          <w:szCs w:val="22"/>
        </w:rPr>
      </w:pPr>
    </w:p>
    <w:p w:rsidR="00A7625A" w:rsidRDefault="00A7625A" w:rsidP="00A7625A">
      <w:pPr>
        <w:tabs>
          <w:tab w:val="left" w:pos="0"/>
          <w:tab w:val="left" w:pos="284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2.12. </w:t>
      </w:r>
      <w:r w:rsidRPr="002B1734">
        <w:rPr>
          <w:b/>
          <w:bCs/>
          <w:sz w:val="22"/>
          <w:szCs w:val="22"/>
        </w:rPr>
        <w:t xml:space="preserve">Место проведения аукциона: </w:t>
      </w:r>
      <w:r w:rsidRPr="00FA27BE">
        <w:rPr>
          <w:color w:val="0000FF"/>
          <w:sz w:val="22"/>
          <w:szCs w:val="22"/>
        </w:rPr>
        <w:t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зал.</w:t>
      </w:r>
    </w:p>
    <w:p w:rsidR="00A7625A" w:rsidRDefault="00A7625A" w:rsidP="00A7625A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A7625A" w:rsidRPr="00FA27BE" w:rsidRDefault="00A7625A" w:rsidP="00A7625A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A27B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13.</w:t>
      </w:r>
      <w:r w:rsidRPr="00FA27BE">
        <w:rPr>
          <w:b/>
          <w:bCs/>
          <w:sz w:val="22"/>
          <w:szCs w:val="22"/>
        </w:rPr>
        <w:t xml:space="preserve"> Дата и время проведения аукциона: </w:t>
      </w:r>
      <w:r>
        <w:rPr>
          <w:b/>
          <w:color w:val="0000FF"/>
          <w:sz w:val="22"/>
          <w:szCs w:val="22"/>
        </w:rPr>
        <w:t>04.07.2017 в 10</w:t>
      </w:r>
      <w:r w:rsidRPr="00FA27BE">
        <w:rPr>
          <w:b/>
          <w:color w:val="0000FF"/>
          <w:sz w:val="22"/>
          <w:szCs w:val="22"/>
        </w:rPr>
        <w:t xml:space="preserve"> час. 00 мин.</w:t>
      </w:r>
    </w:p>
    <w:p w:rsidR="00A7625A" w:rsidRPr="002B1734" w:rsidRDefault="00A7625A" w:rsidP="00A7625A">
      <w:pPr>
        <w:tabs>
          <w:tab w:val="left" w:pos="0"/>
          <w:tab w:val="left" w:pos="1134"/>
        </w:tabs>
        <w:spacing w:line="276" w:lineRule="auto"/>
        <w:ind w:left="720"/>
        <w:rPr>
          <w:sz w:val="22"/>
          <w:szCs w:val="22"/>
        </w:rPr>
      </w:pPr>
    </w:p>
    <w:p w:rsidR="00A7625A" w:rsidRPr="00C347EB" w:rsidRDefault="00A7625A" w:rsidP="00A7625A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48" w:name="_Toc419295274"/>
      <w:bookmarkStart w:id="49" w:name="_Toc423619378"/>
      <w:bookmarkStart w:id="50" w:name="_Toc426462872"/>
      <w:bookmarkStart w:id="51" w:name="_Toc428969607"/>
      <w:bookmarkStart w:id="52" w:name="_Toc479691585"/>
      <w:bookmarkStart w:id="53" w:name="__RefHeading__41_520497706"/>
      <w:bookmarkEnd w:id="45"/>
      <w:bookmarkEnd w:id="46"/>
      <w:bookmarkEnd w:id="47"/>
      <w:r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Pr="002B1734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48"/>
      <w:bookmarkEnd w:id="49"/>
      <w:bookmarkEnd w:id="50"/>
      <w:bookmarkEnd w:id="51"/>
      <w:bookmarkEnd w:id="52"/>
    </w:p>
    <w:p w:rsidR="00A7625A" w:rsidRPr="00FF0617" w:rsidRDefault="00A7625A" w:rsidP="00A7625A">
      <w:pPr>
        <w:autoSpaceDE w:val="0"/>
        <w:spacing w:line="276" w:lineRule="auto"/>
        <w:ind w:firstLine="425"/>
        <w:jc w:val="both"/>
        <w:rPr>
          <w:color w:val="0000FF"/>
          <w:sz w:val="22"/>
          <w:szCs w:val="22"/>
        </w:rPr>
      </w:pPr>
      <w:r w:rsidRPr="00FF0617">
        <w:rPr>
          <w:b/>
          <w:bCs/>
          <w:sz w:val="22"/>
          <w:szCs w:val="22"/>
        </w:rPr>
        <w:t>3.1.</w:t>
      </w:r>
      <w:r w:rsidRPr="00FF0617">
        <w:rPr>
          <w:bCs/>
          <w:sz w:val="22"/>
          <w:szCs w:val="22"/>
        </w:rPr>
        <w:t xml:space="preserve"> Извещение о проведении аукциона </w:t>
      </w:r>
      <w:r w:rsidRPr="00FF0617">
        <w:rPr>
          <w:sz w:val="22"/>
          <w:szCs w:val="22"/>
        </w:rPr>
        <w:t xml:space="preserve">размещается на </w:t>
      </w:r>
      <w:r>
        <w:rPr>
          <w:sz w:val="22"/>
          <w:szCs w:val="22"/>
        </w:rPr>
        <w:t>о</w:t>
      </w:r>
      <w:r w:rsidRPr="00FF0617">
        <w:rPr>
          <w:sz w:val="22"/>
          <w:szCs w:val="22"/>
        </w:rPr>
        <w:t xml:space="preserve">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FF0617">
          <w:rPr>
            <w:color w:val="0000FF"/>
            <w:sz w:val="22"/>
            <w:szCs w:val="22"/>
          </w:rPr>
          <w:t>www.torgi.gov.ru</w:t>
        </w:r>
      </w:hyperlink>
      <w:r w:rsidRPr="00FF0617">
        <w:rPr>
          <w:color w:val="0000FF"/>
          <w:sz w:val="22"/>
          <w:szCs w:val="22"/>
        </w:rPr>
        <w:t xml:space="preserve"> (далее – Официальный сайт торгов). </w:t>
      </w:r>
    </w:p>
    <w:p w:rsidR="00A7625A" w:rsidRPr="00FF0617" w:rsidRDefault="00A7625A" w:rsidP="00A7625A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3.2.</w:t>
      </w:r>
      <w:r w:rsidRPr="00FF0617">
        <w:rPr>
          <w:bCs/>
          <w:sz w:val="22"/>
          <w:szCs w:val="22"/>
        </w:rPr>
        <w:t xml:space="preserve">  </w:t>
      </w:r>
      <w:r w:rsidRPr="00FF0617">
        <w:rPr>
          <w:sz w:val="22"/>
          <w:szCs w:val="22"/>
          <w:lang w:eastAsia="ru-RU"/>
        </w:rPr>
        <w:t xml:space="preserve">Извещение о проведении аукциона публикуется Уполномоченным органом в порядке, установленном для официального опубликования (обнародования) муниципальных правовых актов уставом </w:t>
      </w:r>
      <w:r>
        <w:rPr>
          <w:sz w:val="22"/>
          <w:szCs w:val="22"/>
          <w:lang w:eastAsia="ru-RU"/>
        </w:rPr>
        <w:t>муниципального образования</w:t>
      </w:r>
      <w:r w:rsidRPr="00FF0617">
        <w:rPr>
          <w:sz w:val="22"/>
          <w:szCs w:val="22"/>
          <w:lang w:eastAsia="ru-RU"/>
        </w:rPr>
        <w:t>, по месту нахождения Объекта (лота) :</w:t>
      </w:r>
    </w:p>
    <w:p w:rsidR="00A7625A" w:rsidRPr="00FF0617" w:rsidRDefault="00A7625A" w:rsidP="00A7625A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noProof/>
          <w:color w:val="0000FF"/>
          <w:sz w:val="22"/>
          <w:szCs w:val="22"/>
        </w:rPr>
      </w:pPr>
      <w:r w:rsidRPr="00FF0617">
        <w:rPr>
          <w:bCs/>
          <w:sz w:val="22"/>
          <w:szCs w:val="22"/>
        </w:rPr>
        <w:t xml:space="preserve">- </w:t>
      </w:r>
      <w:r w:rsidRPr="00FF0617">
        <w:rPr>
          <w:noProof/>
          <w:color w:val="0000FF"/>
          <w:sz w:val="22"/>
          <w:szCs w:val="22"/>
        </w:rPr>
        <w:t>на о</w:t>
      </w:r>
      <w:r>
        <w:rPr>
          <w:noProof/>
          <w:color w:val="0000FF"/>
          <w:sz w:val="22"/>
          <w:szCs w:val="22"/>
        </w:rPr>
        <w:t>фициальном сайте Администрации Рузского муниципального района</w:t>
      </w:r>
      <w:r w:rsidRPr="00FF0617">
        <w:rPr>
          <w:noProof/>
          <w:color w:val="0000FF"/>
          <w:sz w:val="22"/>
          <w:szCs w:val="22"/>
        </w:rPr>
        <w:t xml:space="preserve"> Московской области www.</w:t>
      </w:r>
      <w:r>
        <w:rPr>
          <w:noProof/>
          <w:color w:val="0000FF"/>
          <w:sz w:val="22"/>
          <w:szCs w:val="22"/>
          <w:lang w:val="en-US"/>
        </w:rPr>
        <w:t>ruzaregion</w:t>
      </w:r>
      <w:r w:rsidRPr="00FF0617">
        <w:rPr>
          <w:noProof/>
          <w:color w:val="0000FF"/>
          <w:sz w:val="22"/>
          <w:szCs w:val="22"/>
        </w:rPr>
        <w:t>.ru;</w:t>
      </w:r>
    </w:p>
    <w:p w:rsidR="00A7625A" w:rsidRPr="00FF0617" w:rsidRDefault="00A7625A" w:rsidP="00A7625A">
      <w:pPr>
        <w:tabs>
          <w:tab w:val="left" w:pos="-13892"/>
          <w:tab w:val="left" w:pos="0"/>
        </w:tabs>
        <w:autoSpaceDE w:val="0"/>
        <w:spacing w:line="276" w:lineRule="auto"/>
        <w:ind w:firstLine="425"/>
        <w:jc w:val="both"/>
        <w:rPr>
          <w:bCs/>
          <w:color w:val="0000FF"/>
          <w:sz w:val="22"/>
          <w:szCs w:val="22"/>
        </w:rPr>
      </w:pPr>
      <w:r w:rsidRPr="00FF0617">
        <w:rPr>
          <w:noProof/>
          <w:color w:val="0000FF"/>
          <w:sz w:val="22"/>
          <w:szCs w:val="22"/>
        </w:rPr>
        <w:t>- в периодическом печатном издании – в газете «</w:t>
      </w:r>
      <w:r>
        <w:rPr>
          <w:noProof/>
          <w:color w:val="0000FF"/>
          <w:sz w:val="22"/>
          <w:szCs w:val="22"/>
        </w:rPr>
        <w:t>Красное знамя</w:t>
      </w:r>
      <w:r w:rsidRPr="00FF0617">
        <w:rPr>
          <w:color w:val="0000FF"/>
          <w:sz w:val="22"/>
          <w:szCs w:val="22"/>
          <w:shd w:val="clear" w:color="auto" w:fill="FFFFFF"/>
        </w:rPr>
        <w:t>»</w:t>
      </w:r>
      <w:r w:rsidRPr="00FF0617">
        <w:rPr>
          <w:bCs/>
          <w:color w:val="0000FF"/>
          <w:sz w:val="22"/>
          <w:szCs w:val="22"/>
        </w:rPr>
        <w:t>.</w:t>
      </w:r>
    </w:p>
    <w:p w:rsidR="00A7625A" w:rsidRPr="00FF0617" w:rsidRDefault="00A7625A" w:rsidP="00A7625A">
      <w:pPr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t>3.3.</w:t>
      </w:r>
      <w:r w:rsidRPr="00FF0617">
        <w:rPr>
          <w:sz w:val="22"/>
          <w:szCs w:val="22"/>
        </w:rPr>
        <w:t xml:space="preserve">  Дополнительно информация</w:t>
      </w:r>
      <w:r w:rsidRPr="00FF0617">
        <w:rPr>
          <w:bCs/>
          <w:sz w:val="22"/>
          <w:szCs w:val="22"/>
        </w:rPr>
        <w:t xml:space="preserve"> об аукционе размещается: </w:t>
      </w:r>
    </w:p>
    <w:p w:rsidR="00A7625A" w:rsidRPr="00F462E6" w:rsidRDefault="00A7625A" w:rsidP="00A762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bookmarkStart w:id="54" w:name="_Toc423619379"/>
      <w:bookmarkStart w:id="55" w:name="_Toc426462873"/>
      <w:bookmarkStart w:id="56" w:name="_Toc428969608"/>
      <w:r w:rsidRPr="00F462E6">
        <w:rPr>
          <w:bCs/>
          <w:sz w:val="22"/>
          <w:szCs w:val="22"/>
        </w:rPr>
        <w:t xml:space="preserve">- на Едином портале торгов Московской области </w:t>
      </w:r>
      <w:hyperlink r:id="rId14" w:history="1">
        <w:r w:rsidRPr="00F462E6">
          <w:rPr>
            <w:color w:val="0000FF"/>
            <w:sz w:val="22"/>
            <w:szCs w:val="22"/>
          </w:rPr>
          <w:t>www.torgi.mosreg.ru</w:t>
        </w:r>
      </w:hyperlink>
      <w:r w:rsidRPr="00F462E6">
        <w:rPr>
          <w:color w:val="0000FF"/>
          <w:sz w:val="22"/>
          <w:szCs w:val="22"/>
        </w:rPr>
        <w:t xml:space="preserve"> (далее – ЕПТ МО)</w:t>
      </w:r>
      <w:r w:rsidRPr="00F462E6">
        <w:rPr>
          <w:bCs/>
          <w:sz w:val="22"/>
          <w:szCs w:val="22"/>
        </w:rPr>
        <w:t>.</w:t>
      </w:r>
    </w:p>
    <w:p w:rsidR="00A7625A" w:rsidRPr="00FF0617" w:rsidRDefault="00A7625A" w:rsidP="00A7625A">
      <w:pPr>
        <w:tabs>
          <w:tab w:val="left" w:pos="-13892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Cs/>
          <w:sz w:val="22"/>
          <w:szCs w:val="22"/>
        </w:rPr>
        <w:t>Все приложения к настоящему Извещению являются его неотъемлемой частью.</w:t>
      </w:r>
    </w:p>
    <w:p w:rsidR="00A7625A" w:rsidRPr="00FF0617" w:rsidRDefault="00A7625A" w:rsidP="00A7625A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b/>
          <w:bCs/>
          <w:sz w:val="22"/>
          <w:szCs w:val="22"/>
        </w:rPr>
        <w:lastRenderedPageBreak/>
        <w:t>3.4.</w:t>
      </w:r>
      <w:r w:rsidRPr="00FF0617">
        <w:rPr>
          <w:sz w:val="22"/>
          <w:szCs w:val="22"/>
        </w:rPr>
        <w:t xml:space="preserve"> Осмотр Объекта (лота) аукциона производится без взимания платы и обеспечивается Организатором аукциона во взаимодействии с </w:t>
      </w:r>
      <w:r>
        <w:rPr>
          <w:sz w:val="22"/>
          <w:szCs w:val="22"/>
        </w:rPr>
        <w:t xml:space="preserve">Уполномоченным органом </w:t>
      </w:r>
      <w:r w:rsidRPr="00FF0617">
        <w:rPr>
          <w:sz w:val="22"/>
          <w:szCs w:val="22"/>
        </w:rPr>
        <w:t>в период заявочной кампании.</w:t>
      </w:r>
    </w:p>
    <w:p w:rsidR="00A7625A" w:rsidRPr="00FF0617" w:rsidRDefault="00A7625A" w:rsidP="00A7625A">
      <w:pPr>
        <w:tabs>
          <w:tab w:val="left" w:pos="-13892"/>
          <w:tab w:val="left" w:pos="709"/>
        </w:tabs>
        <w:autoSpaceDE w:val="0"/>
        <w:spacing w:line="276" w:lineRule="auto"/>
        <w:ind w:firstLine="425"/>
        <w:jc w:val="both"/>
        <w:rPr>
          <w:bCs/>
          <w:sz w:val="22"/>
          <w:szCs w:val="22"/>
        </w:rPr>
      </w:pPr>
      <w:r w:rsidRPr="00FF0617">
        <w:rPr>
          <w:sz w:val="22"/>
          <w:szCs w:val="22"/>
        </w:rPr>
        <w:t xml:space="preserve">Для осмотра Объекта (лота) аукциона с учетом установленных сроков лицо, желающее осмотреть Объект (лот) аукциона, направляет обращение (Приложение </w:t>
      </w:r>
      <w:r>
        <w:rPr>
          <w:sz w:val="22"/>
          <w:szCs w:val="22"/>
        </w:rPr>
        <w:t>8</w:t>
      </w:r>
      <w:r w:rsidRPr="00FF0617">
        <w:rPr>
          <w:sz w:val="22"/>
          <w:szCs w:val="22"/>
        </w:rPr>
        <w:t xml:space="preserve">) на адрес электронной почты </w:t>
      </w:r>
      <w:r w:rsidRPr="00FF0617">
        <w:rPr>
          <w:color w:val="0000FF"/>
          <w:sz w:val="22"/>
          <w:szCs w:val="22"/>
        </w:rPr>
        <w:t>torgi@rctmo.</w:t>
      </w:r>
      <w:r w:rsidRPr="00FF0617">
        <w:rPr>
          <w:color w:val="0000FF"/>
          <w:sz w:val="22"/>
          <w:szCs w:val="22"/>
          <w:lang w:val="en-US"/>
        </w:rPr>
        <w:t>ru</w:t>
      </w:r>
      <w:r w:rsidRPr="00FF0617">
        <w:rPr>
          <w:bCs/>
          <w:sz w:val="22"/>
          <w:szCs w:val="22"/>
        </w:rPr>
        <w:t xml:space="preserve"> </w:t>
      </w:r>
      <w:r w:rsidRPr="00FF0617">
        <w:rPr>
          <w:sz w:val="22"/>
          <w:szCs w:val="22"/>
        </w:rPr>
        <w:t>с указанием следующих данных:</w:t>
      </w:r>
    </w:p>
    <w:p w:rsidR="00A7625A" w:rsidRPr="00FF0617" w:rsidRDefault="00A7625A" w:rsidP="00A762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тема письма: </w:t>
      </w:r>
      <w:r w:rsidRPr="00FF0617">
        <w:rPr>
          <w:b/>
          <w:sz w:val="22"/>
          <w:szCs w:val="22"/>
        </w:rPr>
        <w:t>Запрос на осмотр Объекта (лота)</w:t>
      </w:r>
      <w:r w:rsidRPr="00FF0617">
        <w:rPr>
          <w:sz w:val="22"/>
          <w:szCs w:val="22"/>
        </w:rPr>
        <w:t xml:space="preserve"> </w:t>
      </w:r>
      <w:r w:rsidRPr="00FF0617">
        <w:rPr>
          <w:b/>
          <w:sz w:val="22"/>
          <w:szCs w:val="22"/>
        </w:rPr>
        <w:t>аукциона;</w:t>
      </w:r>
    </w:p>
    <w:p w:rsidR="00A7625A" w:rsidRPr="00FF0617" w:rsidRDefault="00A7625A" w:rsidP="00A762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Ф.И.О. лица, уполномоченного на осмотр Объекта (лота) аукциона физического лица, руководителя юридического лица или их представителей);</w:t>
      </w:r>
    </w:p>
    <w:p w:rsidR="00A7625A" w:rsidRPr="00FF0617" w:rsidRDefault="00A7625A" w:rsidP="00A762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наименование юридического лица;</w:t>
      </w:r>
    </w:p>
    <w:p w:rsidR="00A7625A" w:rsidRPr="00FF0617" w:rsidRDefault="00A7625A" w:rsidP="00A762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адрес электронной почты, контактный телефон;</w:t>
      </w:r>
    </w:p>
    <w:p w:rsidR="00A7625A" w:rsidRPr="00FF0617" w:rsidRDefault="00A7625A" w:rsidP="00A762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дата аукциона;</w:t>
      </w:r>
    </w:p>
    <w:p w:rsidR="00A7625A" w:rsidRPr="00FF0617" w:rsidRDefault="00A7625A" w:rsidP="00A762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 xml:space="preserve">№ </w:t>
      </w:r>
      <w:r>
        <w:rPr>
          <w:sz w:val="22"/>
          <w:szCs w:val="22"/>
        </w:rPr>
        <w:t>Объекта (</w:t>
      </w:r>
      <w:r w:rsidRPr="00FF0617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FF0617">
        <w:rPr>
          <w:sz w:val="22"/>
          <w:szCs w:val="22"/>
        </w:rPr>
        <w:t>;</w:t>
      </w:r>
    </w:p>
    <w:p w:rsidR="00A7625A" w:rsidRPr="00FF0617" w:rsidRDefault="00A7625A" w:rsidP="00A7625A">
      <w:pPr>
        <w:tabs>
          <w:tab w:val="left" w:pos="-13892"/>
          <w:tab w:val="left" w:pos="0"/>
          <w:tab w:val="left" w:pos="142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FF0617">
        <w:rPr>
          <w:sz w:val="22"/>
          <w:szCs w:val="22"/>
        </w:rPr>
        <w:t>местоположение (адрес) Объекта (лота) аукциона.</w:t>
      </w:r>
    </w:p>
    <w:p w:rsidR="00A7625A" w:rsidRPr="00FF0617" w:rsidRDefault="00A7625A" w:rsidP="00A7625A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F0617">
        <w:rPr>
          <w:sz w:val="22"/>
          <w:szCs w:val="22"/>
        </w:rPr>
        <w:t xml:space="preserve">В течение 2 (двух) рабочих дней со дня поступления обращения Организатор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</w:t>
      </w:r>
      <w:r w:rsidRPr="008104E1">
        <w:rPr>
          <w:color w:val="0000FF"/>
          <w:sz w:val="22"/>
          <w:szCs w:val="22"/>
        </w:rPr>
        <w:t>Уполномоченного органа</w:t>
      </w:r>
      <w:r w:rsidRPr="00FF0617">
        <w:rPr>
          <w:sz w:val="22"/>
          <w:szCs w:val="22"/>
        </w:rPr>
        <w:t>), уполномоченного на проведение осмотра.</w:t>
      </w:r>
    </w:p>
    <w:p w:rsidR="00A7625A" w:rsidRPr="002B1734" w:rsidRDefault="00A7625A" w:rsidP="00A7625A">
      <w:pPr>
        <w:tabs>
          <w:tab w:val="left" w:pos="-13892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A7625A" w:rsidRPr="00C347EB" w:rsidRDefault="00A7625A" w:rsidP="00A7625A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7" w:name="_Toc479691586"/>
      <w:r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Требования к Заявителям/Участникам</w:t>
      </w:r>
      <w:bookmarkEnd w:id="54"/>
      <w:bookmarkEnd w:id="55"/>
      <w:bookmarkEnd w:id="56"/>
      <w:r w:rsidRPr="00C347EB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7"/>
    </w:p>
    <w:p w:rsidR="00A7625A" w:rsidRPr="002B1734" w:rsidRDefault="00A7625A" w:rsidP="00A7625A">
      <w:pPr>
        <w:spacing w:line="276" w:lineRule="auto"/>
        <w:ind w:firstLine="426"/>
        <w:jc w:val="both"/>
        <w:rPr>
          <w:sz w:val="22"/>
          <w:szCs w:val="22"/>
        </w:rPr>
      </w:pPr>
      <w:bookmarkStart w:id="58" w:name="_Toc419295277"/>
      <w:bookmarkStart w:id="59" w:name="_Toc423619381"/>
      <w:bookmarkStart w:id="60" w:name="_Toc426462874"/>
      <w:bookmarkStart w:id="61" w:name="_Toc428969609"/>
      <w:r w:rsidRPr="00F462E6">
        <w:rPr>
          <w:b/>
          <w:sz w:val="22"/>
          <w:szCs w:val="22"/>
        </w:rPr>
        <w:t>4.1</w:t>
      </w:r>
      <w:r>
        <w:rPr>
          <w:sz w:val="22"/>
          <w:szCs w:val="22"/>
        </w:rPr>
        <w:t>. </w:t>
      </w:r>
      <w:r w:rsidRPr="002B1734">
        <w:rPr>
          <w:sz w:val="22"/>
          <w:szCs w:val="22"/>
        </w:rPr>
        <w:t>Заявителем/Участником аукциона может быть любое юридическое лицо независимо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A7625A" w:rsidRPr="002B1734" w:rsidRDefault="00A7625A" w:rsidP="00A7625A">
      <w:pPr>
        <w:spacing w:line="276" w:lineRule="auto"/>
        <w:ind w:firstLine="426"/>
        <w:jc w:val="both"/>
        <w:rPr>
          <w:sz w:val="22"/>
          <w:szCs w:val="22"/>
        </w:rPr>
      </w:pPr>
      <w:r w:rsidRPr="002B1734">
        <w:rPr>
          <w:sz w:val="22"/>
          <w:szCs w:val="22"/>
        </w:rPr>
        <w:t>Аукцион является открытым по составу Участников.</w:t>
      </w:r>
    </w:p>
    <w:p w:rsidR="00A7625A" w:rsidRPr="002B1734" w:rsidRDefault="00A7625A" w:rsidP="00A7625A">
      <w:pPr>
        <w:spacing w:line="276" w:lineRule="auto"/>
        <w:ind w:firstLine="426"/>
        <w:jc w:val="both"/>
        <w:rPr>
          <w:sz w:val="22"/>
          <w:szCs w:val="22"/>
        </w:rPr>
      </w:pPr>
    </w:p>
    <w:p w:rsidR="00A7625A" w:rsidRPr="00C347EB" w:rsidRDefault="00A7625A" w:rsidP="00A7625A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2" w:name="__RefHeading__53_520497706"/>
      <w:bookmarkStart w:id="63" w:name="__RefHeading__68_1698952488"/>
      <w:bookmarkStart w:id="64" w:name="_Toc479691587"/>
      <w:bookmarkEnd w:id="58"/>
      <w:bookmarkEnd w:id="59"/>
      <w:bookmarkEnd w:id="60"/>
      <w:bookmarkEnd w:id="61"/>
      <w:bookmarkEnd w:id="62"/>
      <w:bookmarkEnd w:id="63"/>
      <w:r>
        <w:rPr>
          <w:rFonts w:ascii="Times New Roman" w:hAnsi="Times New Roman"/>
          <w:i w:val="0"/>
          <w:sz w:val="26"/>
          <w:szCs w:val="26"/>
          <w:lang w:val="ru-RU"/>
        </w:rPr>
        <w:t>5. 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/подачи /отзыва Заявок</w:t>
      </w:r>
      <w:bookmarkEnd w:id="64"/>
    </w:p>
    <w:p w:rsidR="00A7625A" w:rsidRDefault="00A7625A" w:rsidP="00A7625A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A7625A" w:rsidRPr="002B1734" w:rsidRDefault="00A7625A" w:rsidP="00A7625A">
      <w:pPr>
        <w:spacing w:line="276" w:lineRule="auto"/>
        <w:jc w:val="center"/>
        <w:rPr>
          <w:b/>
          <w:bCs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>ВНИМАНИЕ!</w:t>
      </w:r>
    </w:p>
    <w:p w:rsidR="00A7625A" w:rsidRPr="002B1734" w:rsidRDefault="00A7625A" w:rsidP="00A7625A">
      <w:pPr>
        <w:spacing w:line="276" w:lineRule="auto"/>
        <w:jc w:val="center"/>
        <w:rPr>
          <w:b/>
          <w:color w:val="FF0000"/>
          <w:sz w:val="22"/>
          <w:szCs w:val="22"/>
        </w:rPr>
      </w:pPr>
      <w:r w:rsidRPr="002B1734">
        <w:rPr>
          <w:b/>
          <w:bCs/>
          <w:color w:val="FF0000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аукциона являются условиями публичной оферты, а подача заявки на участие в аукционе </w:t>
      </w:r>
      <w:r w:rsidRPr="002B1734">
        <w:rPr>
          <w:b/>
          <w:color w:val="FF0000"/>
          <w:sz w:val="22"/>
          <w:szCs w:val="22"/>
        </w:rPr>
        <w:t>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:rsidR="00A7625A" w:rsidRPr="002B1734" w:rsidRDefault="00A7625A" w:rsidP="00A7625A">
      <w:pPr>
        <w:spacing w:line="276" w:lineRule="auto"/>
        <w:jc w:val="center"/>
        <w:rPr>
          <w:b/>
          <w:color w:val="FF0000"/>
          <w:sz w:val="22"/>
          <w:szCs w:val="22"/>
        </w:rPr>
      </w:pP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5.1. </w:t>
      </w:r>
      <w:r w:rsidRPr="002B1734">
        <w:rPr>
          <w:sz w:val="22"/>
          <w:szCs w:val="22"/>
        </w:rPr>
        <w:t xml:space="preserve">Для участия в аукционе с учетом требований, </w:t>
      </w:r>
      <w:r w:rsidRPr="00193453">
        <w:rPr>
          <w:sz w:val="22"/>
          <w:szCs w:val="22"/>
        </w:rPr>
        <w:t>установленных Извещением о проведении аукциона, Заявителю необходимо представить следующие документы:</w:t>
      </w:r>
    </w:p>
    <w:p w:rsidR="00A7625A" w:rsidRPr="00193453" w:rsidRDefault="00A7625A" w:rsidP="00A762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- </w:t>
      </w:r>
      <w:r w:rsidRPr="00193453">
        <w:rPr>
          <w:sz w:val="22"/>
          <w:szCs w:val="22"/>
          <w:shd w:val="clear" w:color="auto" w:fill="FFFFFF"/>
        </w:rPr>
        <w:t>Заявку</w:t>
      </w:r>
      <w:r w:rsidRPr="00193453">
        <w:rPr>
          <w:sz w:val="22"/>
          <w:szCs w:val="22"/>
        </w:rPr>
        <w:t xml:space="preserve"> на участие в аукционе по установленной в настоящем Извещении о проведении аукциона форме с указанием банковских реквизитов счета Заявителя для возврата задатка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);</w:t>
      </w:r>
    </w:p>
    <w:p w:rsidR="00A7625A" w:rsidRPr="00193453" w:rsidRDefault="00A7625A" w:rsidP="00A762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копии документов, удостоверяющих личность Заявителя (для физических лиц);</w:t>
      </w:r>
    </w:p>
    <w:p w:rsidR="00A7625A" w:rsidRPr="00193453" w:rsidRDefault="00A7625A" w:rsidP="00A762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625A" w:rsidRPr="00193453" w:rsidRDefault="00A7625A" w:rsidP="00A7625A">
      <w:pPr>
        <w:tabs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документы, подтверждающие внесение задатка (представление документов, подтверждающих внесение задатка, признается заключением соглашения о задатке). </w:t>
      </w: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Один Заявитель вправе подать только одну Заявку на участие в аукционе в отношении одного лота аукциона.</w:t>
      </w:r>
      <w:r w:rsidRPr="00193453">
        <w:rPr>
          <w:sz w:val="22"/>
          <w:szCs w:val="22"/>
        </w:rPr>
        <w:t xml:space="preserve"> </w:t>
      </w: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 xml:space="preserve">Подача </w:t>
      </w:r>
      <w:r w:rsidRPr="00193453">
        <w:rPr>
          <w:bCs/>
          <w:sz w:val="22"/>
          <w:szCs w:val="22"/>
        </w:rPr>
        <w:t xml:space="preserve">Заявок </w:t>
      </w:r>
      <w:r w:rsidRPr="00193453">
        <w:rPr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Лица</w:t>
      </w:r>
      <w:r>
        <w:rPr>
          <w:sz w:val="22"/>
          <w:szCs w:val="22"/>
        </w:rPr>
        <w:t>,</w:t>
      </w:r>
      <w:r w:rsidRPr="00193453">
        <w:rPr>
          <w:sz w:val="22"/>
          <w:szCs w:val="22"/>
        </w:rPr>
        <w:t xml:space="preserve"> желающие принять участие в аукционе, должны использовать форму Заявки на участие в аукционе (Приложение </w:t>
      </w:r>
      <w:r>
        <w:rPr>
          <w:sz w:val="22"/>
          <w:szCs w:val="22"/>
        </w:rPr>
        <w:t>6</w:t>
      </w:r>
      <w:r w:rsidRPr="00193453">
        <w:rPr>
          <w:sz w:val="22"/>
          <w:szCs w:val="22"/>
        </w:rPr>
        <w:t>).</w:t>
      </w: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Заявки принимаются по месту и в срок приема/подачи Заявки, указанные в разделе 2 (пункты 2.</w:t>
      </w:r>
      <w:r>
        <w:rPr>
          <w:bCs/>
          <w:sz w:val="22"/>
          <w:szCs w:val="22"/>
        </w:rPr>
        <w:t>7</w:t>
      </w:r>
      <w:r w:rsidRPr="00193453">
        <w:rPr>
          <w:bCs/>
          <w:sz w:val="22"/>
          <w:szCs w:val="22"/>
        </w:rPr>
        <w:t>.-2.</w:t>
      </w:r>
      <w:r>
        <w:rPr>
          <w:bCs/>
          <w:sz w:val="22"/>
          <w:szCs w:val="22"/>
        </w:rPr>
        <w:t>13</w:t>
      </w:r>
      <w:r w:rsidRPr="00193453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)</w:t>
      </w:r>
      <w:r w:rsidRPr="00193453">
        <w:rPr>
          <w:bCs/>
          <w:sz w:val="22"/>
          <w:szCs w:val="22"/>
        </w:rPr>
        <w:t xml:space="preserve"> Извещения о проведении аукциона. В случае подачи Заявки Заявителем посредством почтовой связи, риск несвоевременного ее поступления Организатору аукциона, несет Заявитель.</w:t>
      </w: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lastRenderedPageBreak/>
        <w:t>5.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Pr="00193453">
        <w:rPr>
          <w:bCs/>
          <w:sz w:val="22"/>
          <w:szCs w:val="22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ее приема/подачи.</w:t>
      </w:r>
    </w:p>
    <w:p w:rsidR="00A7625A" w:rsidRPr="00C347EB" w:rsidRDefault="00A7625A" w:rsidP="00A7625A">
      <w:pPr>
        <w:autoSpaceDE w:val="0"/>
        <w:ind w:firstLine="426"/>
        <w:jc w:val="both"/>
      </w:pPr>
      <w:r w:rsidRPr="00C347EB">
        <w:t>При подаче Заявителями Заявок на участие в аукционе, сотрудником, осуществляющим прием и оформление документов, консультации не проводятся.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6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Заявка, поступившая по истечении срока приема/подачи Заявки, возвращается в день ее поступления Заявителю или его уполномоченному представителю в порядке, предусмотренном для приема/подачи Заявки.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7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8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Заявитель вправе отозвать принятую Организатором аукциона Заявку на участие в аукционе в любое время до установленн</w:t>
      </w:r>
      <w:r>
        <w:rPr>
          <w:bCs/>
          <w:sz w:val="22"/>
          <w:szCs w:val="22"/>
        </w:rPr>
        <w:t>ого</w:t>
      </w:r>
      <w:r w:rsidRPr="002B1734">
        <w:rPr>
          <w:bCs/>
          <w:sz w:val="22"/>
          <w:szCs w:val="22"/>
        </w:rPr>
        <w:t xml:space="preserve"> в Извещении о проведении аукциона </w:t>
      </w:r>
      <w:r>
        <w:rPr>
          <w:bCs/>
          <w:sz w:val="22"/>
          <w:szCs w:val="22"/>
        </w:rPr>
        <w:t>дня</w:t>
      </w:r>
      <w:r w:rsidRPr="002B1734">
        <w:rPr>
          <w:bCs/>
          <w:sz w:val="22"/>
          <w:szCs w:val="22"/>
        </w:rPr>
        <w:t xml:space="preserve"> окончания срока приема/подачи Заявок (п</w:t>
      </w:r>
      <w:r>
        <w:rPr>
          <w:bCs/>
          <w:sz w:val="22"/>
          <w:szCs w:val="22"/>
        </w:rPr>
        <w:t xml:space="preserve">ункт </w:t>
      </w:r>
      <w:r w:rsidRPr="002B1734"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>9</w:t>
      </w:r>
      <w:r w:rsidRPr="002B1734">
        <w:rPr>
          <w:bCs/>
          <w:sz w:val="22"/>
          <w:szCs w:val="22"/>
        </w:rPr>
        <w:t>.).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>9</w:t>
      </w:r>
      <w:r w:rsidRPr="00C347EB">
        <w:rPr>
          <w:b/>
          <w:sz w:val="22"/>
          <w:szCs w:val="22"/>
        </w:rPr>
        <w:t>. </w:t>
      </w:r>
      <w:r w:rsidRPr="002B1734">
        <w:rPr>
          <w:bCs/>
          <w:sz w:val="22"/>
          <w:szCs w:val="22"/>
        </w:rPr>
        <w:t>Отзыв принятой Заявки оформляется путем направления Заявителем в адрес Организатора аукциона уведомления в письменной форме (с указанием даты приема/подачи Заявки) за подписью Заявителя или уполномоченного им представителя и заверенного печатью Заявителя (при наличии)</w:t>
      </w:r>
      <w:r w:rsidRPr="002B1734">
        <w:rPr>
          <w:sz w:val="22"/>
          <w:szCs w:val="22"/>
        </w:rPr>
        <w:t xml:space="preserve">. </w:t>
      </w:r>
      <w:r w:rsidRPr="002B1734">
        <w:rPr>
          <w:bCs/>
          <w:sz w:val="22"/>
          <w:szCs w:val="22"/>
        </w:rPr>
        <w:t>Уведомление об отзыве принятой Заявки принимается в установленные в Извещении о проведении аукциона дни и часы приема/подачи Заявок, аналогично порядку приема/подачи Заявок.</w:t>
      </w:r>
      <w:bookmarkStart w:id="65" w:name="__RefHeading__55_520497706"/>
      <w:bookmarkStart w:id="66" w:name="__RefHeading__70_1698952488"/>
      <w:bookmarkEnd w:id="65"/>
      <w:bookmarkEnd w:id="66"/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0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подается</w:t>
      </w:r>
      <w:r w:rsidRPr="002B1734">
        <w:rPr>
          <w:bCs/>
          <w:sz w:val="22"/>
          <w:szCs w:val="22"/>
        </w:rPr>
        <w:t xml:space="preserve"> Заявителем </w:t>
      </w:r>
      <w:r w:rsidRPr="002B1734">
        <w:rPr>
          <w:sz w:val="22"/>
          <w:szCs w:val="22"/>
        </w:rPr>
        <w:t xml:space="preserve">по форме, которая установлена в Извещении о проведении аукциона (Приложение </w:t>
      </w:r>
      <w:r>
        <w:rPr>
          <w:sz w:val="22"/>
          <w:szCs w:val="22"/>
        </w:rPr>
        <w:t>6</w:t>
      </w:r>
      <w:r w:rsidRPr="002B1734">
        <w:rPr>
          <w:sz w:val="22"/>
          <w:szCs w:val="22"/>
        </w:rPr>
        <w:t xml:space="preserve">). Заявка должна быть заполнена по всем пунктам и подписана Заявителем или уполномоченным им представителем и </w:t>
      </w:r>
      <w:r w:rsidRPr="002B1734">
        <w:rPr>
          <w:bCs/>
          <w:sz w:val="22"/>
          <w:szCs w:val="22"/>
        </w:rPr>
        <w:t>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1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Верность копий представляемых документов должна быть подтверждена оригиналом подписи Заявителя или уполномоченного им представителя </w:t>
      </w:r>
      <w:r w:rsidRPr="002B1734">
        <w:rPr>
          <w:bCs/>
          <w:sz w:val="22"/>
          <w:szCs w:val="22"/>
        </w:rPr>
        <w:t>и заверена печатью Заявителя (при наличии)</w:t>
      </w:r>
      <w:r w:rsidRPr="002B1734">
        <w:rPr>
          <w:sz w:val="22"/>
          <w:szCs w:val="22"/>
        </w:rPr>
        <w:t xml:space="preserve">. 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2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Заявка и документы, прилагаемые к ней, должны быть: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сшиты в единую книгу, которая должна содержать сквозную нумерацию листов;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заполнены разборчиво на русском языке и по всем пунктам;</w:t>
      </w:r>
    </w:p>
    <w:p w:rsidR="00A7625A" w:rsidRPr="00350A3E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>копии документов, входящие в состав Заявки, должны иметь четко читаемый текст;</w:t>
      </w:r>
    </w:p>
    <w:p w:rsidR="00A7625A" w:rsidRPr="00350A3E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350A3E">
        <w:rPr>
          <w:sz w:val="22"/>
          <w:szCs w:val="22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физических лиц) и печатью Заявителя (для юридических лиц (при наличии), с указанием количества листов.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3</w:t>
      </w:r>
      <w:r w:rsidRPr="00C347EB">
        <w:rPr>
          <w:b/>
          <w:sz w:val="22"/>
          <w:szCs w:val="22"/>
        </w:rPr>
        <w:t>. </w:t>
      </w:r>
      <w:r w:rsidRPr="002B1734">
        <w:rPr>
          <w:rStyle w:val="Tahoma14"/>
          <w:sz w:val="22"/>
          <w:szCs w:val="22"/>
        </w:rPr>
        <w:t>При заполнении Заявки и оформлении документов не допускается применение факсимильных подписей</w:t>
      </w:r>
      <w:r w:rsidRPr="002B1734">
        <w:rPr>
          <w:sz w:val="22"/>
          <w:szCs w:val="22"/>
        </w:rPr>
        <w:t>.</w:t>
      </w:r>
      <w:bookmarkStart w:id="67" w:name="__RefHeading__57_520497706"/>
      <w:bookmarkStart w:id="68" w:name="__RefHeading__72_1698952488"/>
      <w:bookmarkEnd w:id="67"/>
      <w:bookmarkEnd w:id="68"/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4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C347EB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>5</w:t>
      </w:r>
      <w:r w:rsidRPr="00C347E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Поданные документы на участие в аукционе не возвращаются, за исключением случаев, указанных в пунктах 5.</w:t>
      </w:r>
      <w:r w:rsidRPr="00C92E62">
        <w:rPr>
          <w:sz w:val="22"/>
          <w:szCs w:val="22"/>
        </w:rPr>
        <w:t>6</w:t>
      </w:r>
      <w:r w:rsidRPr="002B1734">
        <w:rPr>
          <w:sz w:val="22"/>
          <w:szCs w:val="22"/>
        </w:rPr>
        <w:t>, 5.</w:t>
      </w:r>
      <w:bookmarkStart w:id="69" w:name="_Toc423619380"/>
      <w:bookmarkStart w:id="70" w:name="_Toc426462877"/>
      <w:bookmarkStart w:id="71" w:name="_Toc428969612"/>
      <w:r w:rsidRPr="002B1734">
        <w:rPr>
          <w:sz w:val="22"/>
          <w:szCs w:val="22"/>
        </w:rPr>
        <w:t>8</w:t>
      </w:r>
      <w:r>
        <w:rPr>
          <w:sz w:val="22"/>
          <w:szCs w:val="22"/>
        </w:rPr>
        <w:t>, 5.9</w:t>
      </w:r>
      <w:r w:rsidRPr="002B1734">
        <w:rPr>
          <w:sz w:val="22"/>
          <w:szCs w:val="22"/>
        </w:rPr>
        <w:t xml:space="preserve"> Извещения о проведении аукциона.</w:t>
      </w:r>
    </w:p>
    <w:p w:rsidR="00A7625A" w:rsidRPr="002B1734" w:rsidRDefault="00A7625A" w:rsidP="00A7625A">
      <w:pPr>
        <w:tabs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:rsidR="00A7625A" w:rsidRPr="0066427B" w:rsidRDefault="00A7625A" w:rsidP="00A7625A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2" w:name="_Toc479691588"/>
      <w:r>
        <w:rPr>
          <w:rFonts w:ascii="Times New Roman" w:hAnsi="Times New Roman"/>
          <w:i w:val="0"/>
          <w:sz w:val="26"/>
          <w:szCs w:val="26"/>
          <w:lang w:val="ru-RU"/>
        </w:rPr>
        <w:t>6. </w:t>
      </w:r>
      <w:r w:rsidRPr="0066427B">
        <w:rPr>
          <w:rFonts w:ascii="Times New Roman" w:hAnsi="Times New Roman"/>
          <w:i w:val="0"/>
          <w:sz w:val="26"/>
          <w:szCs w:val="26"/>
          <w:lang w:val="ru-RU"/>
        </w:rPr>
        <w:t>Условия допуска к участию в аукционе</w:t>
      </w:r>
      <w:bookmarkEnd w:id="69"/>
      <w:bookmarkEnd w:id="70"/>
      <w:bookmarkEnd w:id="71"/>
      <w:bookmarkEnd w:id="72"/>
    </w:p>
    <w:p w:rsidR="00A7625A" w:rsidRPr="002B1734" w:rsidRDefault="00A7625A" w:rsidP="00A7625A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bookmarkStart w:id="73" w:name="__RefHeading__51_520497706"/>
      <w:bookmarkStart w:id="74" w:name="__RefHeading__66_1698952488"/>
      <w:bookmarkEnd w:id="73"/>
      <w:bookmarkEnd w:id="74"/>
      <w:r w:rsidRPr="002B1734">
        <w:rPr>
          <w:sz w:val="22"/>
          <w:szCs w:val="22"/>
          <w:lang w:eastAsia="ru-RU"/>
        </w:rPr>
        <w:t>Заявитель не допускается к участию в аукционе в следующих случаях</w:t>
      </w:r>
      <w:r w:rsidRPr="002B1734">
        <w:rPr>
          <w:sz w:val="22"/>
          <w:szCs w:val="22"/>
        </w:rPr>
        <w:t>:</w:t>
      </w:r>
    </w:p>
    <w:p w:rsidR="00A7625A" w:rsidRPr="002B1734" w:rsidRDefault="00A7625A" w:rsidP="00A7625A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A7625A" w:rsidRPr="002B1734" w:rsidRDefault="00A7625A" w:rsidP="00A7625A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непоступление задатка на дату рассмотрения Заявок на участие в аукционе на счет, указанный в </w:t>
      </w:r>
      <w:r w:rsidRPr="002B1734">
        <w:rPr>
          <w:sz w:val="22"/>
          <w:szCs w:val="22"/>
        </w:rPr>
        <w:br/>
        <w:t>п</w:t>
      </w:r>
      <w:r>
        <w:rPr>
          <w:sz w:val="22"/>
          <w:szCs w:val="22"/>
        </w:rPr>
        <w:t xml:space="preserve">ункте </w:t>
      </w:r>
      <w:r w:rsidRPr="002B1734">
        <w:rPr>
          <w:sz w:val="22"/>
          <w:szCs w:val="22"/>
        </w:rPr>
        <w:t xml:space="preserve"> 7.</w:t>
      </w:r>
      <w:r>
        <w:rPr>
          <w:sz w:val="22"/>
          <w:szCs w:val="22"/>
        </w:rPr>
        <w:t>5</w:t>
      </w:r>
      <w:r w:rsidRPr="002B1734">
        <w:rPr>
          <w:sz w:val="22"/>
          <w:szCs w:val="22"/>
        </w:rPr>
        <w:t>. настоящего Извещения о проведении аукциона;</w:t>
      </w:r>
    </w:p>
    <w:p w:rsidR="00A7625A" w:rsidRPr="002B1734" w:rsidRDefault="00A7625A" w:rsidP="00A7625A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аренду;</w:t>
      </w:r>
    </w:p>
    <w:p w:rsidR="00A7625A" w:rsidRPr="002B1734" w:rsidRDefault="00A7625A" w:rsidP="00A7625A">
      <w:pPr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7625A" w:rsidRPr="002B1734" w:rsidRDefault="00A7625A" w:rsidP="00A7625A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  <w:lang w:eastAsia="ru-RU"/>
        </w:rPr>
      </w:pPr>
    </w:p>
    <w:p w:rsidR="00A7625A" w:rsidRPr="00C347EB" w:rsidRDefault="00A7625A" w:rsidP="00A7625A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5" w:name="__RefHeading__59_520497706"/>
      <w:bookmarkStart w:id="76" w:name="__RefHeading__74_1698952488"/>
      <w:bookmarkStart w:id="77" w:name="_Toc423619384"/>
      <w:bookmarkStart w:id="78" w:name="_Toc426462878"/>
      <w:bookmarkStart w:id="79" w:name="_Toc428969613"/>
      <w:bookmarkStart w:id="80" w:name="_Toc479691589"/>
      <w:bookmarkEnd w:id="75"/>
      <w:bookmarkEnd w:id="76"/>
      <w:r>
        <w:rPr>
          <w:rFonts w:ascii="Times New Roman" w:hAnsi="Times New Roman"/>
          <w:i w:val="0"/>
          <w:sz w:val="26"/>
          <w:szCs w:val="26"/>
          <w:lang w:val="ru-RU"/>
        </w:rPr>
        <w:t>7. </w:t>
      </w:r>
      <w:r w:rsidRPr="00C347EB">
        <w:rPr>
          <w:rFonts w:ascii="Times New Roman" w:hAnsi="Times New Roman"/>
          <w:i w:val="0"/>
          <w:sz w:val="26"/>
          <w:szCs w:val="26"/>
          <w:lang w:val="ru-RU"/>
        </w:rPr>
        <w:t>Порядок внесения и возврата задатка</w:t>
      </w:r>
      <w:bookmarkEnd w:id="77"/>
      <w:bookmarkEnd w:id="78"/>
      <w:bookmarkEnd w:id="79"/>
      <w:bookmarkEnd w:id="80"/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 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lastRenderedPageBreak/>
        <w:t>7.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Документом, подтверждающим внесение задатка, является платежное поручение</w:t>
      </w:r>
      <w:r w:rsidRPr="002B1734">
        <w:rPr>
          <w:sz w:val="22"/>
          <w:szCs w:val="22"/>
          <w:shd w:val="clear" w:color="auto" w:fill="FFFFFF"/>
        </w:rPr>
        <w:t xml:space="preserve">, </w:t>
      </w:r>
      <w:r w:rsidRPr="002B1734">
        <w:rPr>
          <w:sz w:val="22"/>
          <w:szCs w:val="22"/>
        </w:rPr>
        <w:t xml:space="preserve">квитанция об оплате или иной документ, подтверждающие перечисление задатка, с отметкой банка о его исполнении. </w:t>
      </w: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 (Приложение 7).</w:t>
      </w: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Плательщиком денежных средств в качестве задатка может быть исключительно Заявитель.</w:t>
      </w:r>
      <w:r w:rsidRPr="00193453">
        <w:rPr>
          <w:sz w:val="22"/>
          <w:szCs w:val="22"/>
        </w:rPr>
        <w:br/>
        <w:t>Не допускается перечисление денежных средств в качестве задатка иными лицами. Перечисленные денежные средства иными лицами, кроме Заявителя, будут считаться ошибочно перечисленными денежными средствами и возвращены плательщику.</w:t>
      </w:r>
    </w:p>
    <w:p w:rsidR="00A7625A" w:rsidRPr="00193453" w:rsidRDefault="00A7625A" w:rsidP="00A7625A">
      <w:pPr>
        <w:autoSpaceDE w:val="0"/>
        <w:spacing w:after="100"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5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Денежные средства в качестве задатка для участия в аукционе вносятся Заявителем платежом на расчетный счет по следующим банковским реквизитам:</w:t>
      </w:r>
    </w:p>
    <w:p w:rsidR="00A7625A" w:rsidRPr="00B861BE" w:rsidRDefault="00A7625A" w:rsidP="00A7625A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90226B">
        <w:rPr>
          <w:b/>
          <w:sz w:val="22"/>
          <w:szCs w:val="22"/>
        </w:rPr>
        <w:t>Получатель платежа</w:t>
      </w:r>
      <w:r>
        <w:rPr>
          <w:b/>
          <w:sz w:val="22"/>
          <w:szCs w:val="22"/>
        </w:rPr>
        <w:t>:</w:t>
      </w:r>
      <w:r w:rsidRPr="001D5057">
        <w:rPr>
          <w:rFonts w:ascii="Arial Narrow" w:hAnsi="Arial Narrow"/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 xml:space="preserve">МЭФ </w:t>
      </w:r>
      <w:r w:rsidRPr="001D5057">
        <w:rPr>
          <w:color w:val="0000FF"/>
          <w:sz w:val="22"/>
          <w:szCs w:val="22"/>
          <w:lang w:eastAsia="ru-RU"/>
        </w:rPr>
        <w:t>Московской области (л/с 05868217110 -</w:t>
      </w:r>
      <w:r w:rsidRPr="00B861BE">
        <w:rPr>
          <w:color w:val="0000FF"/>
          <w:sz w:val="22"/>
          <w:szCs w:val="22"/>
          <w:lang w:eastAsia="ru-RU"/>
        </w:rPr>
        <w:t xml:space="preserve"> Государственное казенное учреждение Московской области «Региональный центр торгов»),</w:t>
      </w:r>
    </w:p>
    <w:p w:rsidR="00A7625A" w:rsidRPr="00B861BE" w:rsidRDefault="00A7625A" w:rsidP="00A7625A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ОГРН 1145024006577, ИНН 5024147611, КПП 502401001,</w:t>
      </w:r>
    </w:p>
    <w:p w:rsidR="00A7625A" w:rsidRPr="00B861BE" w:rsidRDefault="00A7625A" w:rsidP="00A7625A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р/с 40302810845254000001, БИК 044525000,</w:t>
      </w:r>
    </w:p>
    <w:p w:rsidR="00A7625A" w:rsidRPr="00B861BE" w:rsidRDefault="00A7625A" w:rsidP="00A7625A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Банк получателя: ГУ Банка России по ЦФО</w:t>
      </w:r>
    </w:p>
    <w:p w:rsidR="00A7625A" w:rsidRPr="00B861BE" w:rsidRDefault="00A7625A" w:rsidP="00A7625A">
      <w:pPr>
        <w:widowControl w:val="0"/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 w:rsidRPr="00B861BE">
        <w:rPr>
          <w:color w:val="0000FF"/>
          <w:sz w:val="22"/>
          <w:szCs w:val="22"/>
          <w:lang w:eastAsia="ru-RU"/>
        </w:rPr>
        <w:t>В связи с отсутствием КБК при заполнении полей (104, 105) платежного поручения (квитанции об оплате) для перечисления задатка рекомендуется указывать в соответствующих полях КБК - «0»,</w:t>
      </w:r>
      <w:r>
        <w:rPr>
          <w:color w:val="0000FF"/>
          <w:sz w:val="22"/>
          <w:szCs w:val="22"/>
          <w:lang w:eastAsia="ru-RU"/>
        </w:rPr>
        <w:t xml:space="preserve"> </w:t>
      </w:r>
      <w:r w:rsidRPr="00B861BE">
        <w:rPr>
          <w:color w:val="0000FF"/>
          <w:sz w:val="22"/>
          <w:szCs w:val="22"/>
          <w:lang w:eastAsia="ru-RU"/>
        </w:rPr>
        <w:t>ОКТМО - «0».</w:t>
      </w:r>
    </w:p>
    <w:p w:rsidR="00A7625A" w:rsidRPr="00193453" w:rsidRDefault="00A7625A" w:rsidP="00A7625A">
      <w:pPr>
        <w:widowControl w:val="0"/>
        <w:autoSpaceDE w:val="0"/>
        <w:spacing w:line="276" w:lineRule="auto"/>
        <w:jc w:val="both"/>
        <w:rPr>
          <w:b/>
          <w:noProof/>
          <w:lang w:eastAsia="en-US"/>
        </w:rPr>
      </w:pPr>
      <w:r w:rsidRPr="00B861BE">
        <w:rPr>
          <w:color w:val="0000FF"/>
          <w:sz w:val="22"/>
          <w:szCs w:val="22"/>
          <w:lang w:eastAsia="ru-RU"/>
        </w:rPr>
        <w:t xml:space="preserve">Назначение платежа: </w:t>
      </w:r>
      <w:r w:rsidRPr="00193453">
        <w:rPr>
          <w:color w:val="0000FF"/>
          <w:sz w:val="22"/>
          <w:szCs w:val="22"/>
          <w:lang w:eastAsia="ru-RU"/>
        </w:rPr>
        <w:t xml:space="preserve">«Задаток для участия в аукционе «__»________ 20__ (дата аукциона), № лота __ по Договору о задатке от «____»______ 20__ №___» (при наличии реквизитов Договора), </w:t>
      </w:r>
      <w:r w:rsidRPr="00193453">
        <w:rPr>
          <w:color w:val="0000FF"/>
          <w:sz w:val="22"/>
          <w:szCs w:val="22"/>
        </w:rPr>
        <w:t>НДС не облагается</w:t>
      </w:r>
      <w:r w:rsidRPr="00193453">
        <w:rPr>
          <w:color w:val="0000FF"/>
          <w:sz w:val="22"/>
          <w:szCs w:val="22"/>
          <w:lang w:eastAsia="ru-RU"/>
        </w:rPr>
        <w:t>».</w:t>
      </w: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6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п.7.5. настоящего Извещения о проведении аукциона, является справка получателя платежа, предоставляемая на рассмотрение Аукционной комиссии.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7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 Заявителя, подавшего Заявку с опозданием (после окончания установленного</w:t>
      </w:r>
      <w:r w:rsidRPr="002B1734">
        <w:rPr>
          <w:sz w:val="22"/>
          <w:szCs w:val="22"/>
        </w:rPr>
        <w:t xml:space="preserve"> срока приема/подачи Заявок), возвращается такому Заявителю в порядке, установленном для Участников аукциона. 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Задаток Заявителя, отозвавшего Заявку до окончания срока приема/подачи Заявок</w:t>
      </w:r>
      <w:r>
        <w:rPr>
          <w:sz w:val="22"/>
          <w:szCs w:val="22"/>
        </w:rPr>
        <w:t xml:space="preserve"> (пункт 2.9.)</w:t>
      </w:r>
      <w:r w:rsidRPr="002B1734">
        <w:rPr>
          <w:sz w:val="22"/>
          <w:szCs w:val="22"/>
        </w:rPr>
        <w:t>, возвращается такому Заявителю в течение 3 (трех)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приема/подачи Заявок задаток возвращается в порядке, установленном для Участников аукциона</w:t>
      </w:r>
      <w:r>
        <w:rPr>
          <w:sz w:val="22"/>
          <w:szCs w:val="22"/>
        </w:rPr>
        <w:t xml:space="preserve"> (пункт 7.10</w:t>
      </w:r>
      <w:r w:rsidRPr="002B1734">
        <w:rPr>
          <w:sz w:val="22"/>
          <w:szCs w:val="22"/>
        </w:rPr>
        <w:t>.</w:t>
      </w:r>
      <w:r>
        <w:rPr>
          <w:sz w:val="22"/>
          <w:szCs w:val="22"/>
        </w:rPr>
        <w:t>).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>9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(трех) рабочих дней со дня оформления (подписания) протокола рассмотрения заявок на участие в аукционе. 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0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лицам, участвовавшим в аукционе, но не победившим в нем, возвращается в течение </w:t>
      </w:r>
      <w:r w:rsidRPr="002B1734">
        <w:rPr>
          <w:sz w:val="22"/>
          <w:szCs w:val="22"/>
        </w:rPr>
        <w:br/>
        <w:t>3 (трех) рабочих дней со дня подписания протокола о результатах аукциона.</w:t>
      </w:r>
    </w:p>
    <w:p w:rsidR="00A7625A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Задаток Участникам, не участвовавшим в аукционе, возвращается в срок, предусмотренном </w:t>
      </w:r>
      <w:r w:rsidRPr="002B1734">
        <w:rPr>
          <w:sz w:val="22"/>
          <w:szCs w:val="22"/>
        </w:rPr>
        <w:br/>
        <w:t>п. 7.</w:t>
      </w:r>
      <w:r>
        <w:rPr>
          <w:sz w:val="22"/>
          <w:szCs w:val="22"/>
        </w:rPr>
        <w:t>10</w:t>
      </w:r>
      <w:r w:rsidRPr="002B1734">
        <w:rPr>
          <w:sz w:val="22"/>
          <w:szCs w:val="22"/>
        </w:rPr>
        <w:t>. Извещения о проведении аукциона.</w:t>
      </w: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193453">
        <w:rPr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за него.</w:t>
      </w: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Задатк</w:t>
      </w:r>
      <w:r>
        <w:rPr>
          <w:sz w:val="22"/>
          <w:szCs w:val="22"/>
        </w:rPr>
        <w:t>и</w:t>
      </w:r>
      <w:r w:rsidRPr="00193453">
        <w:rPr>
          <w:sz w:val="22"/>
          <w:szCs w:val="22"/>
        </w:rPr>
        <w:t>, внесенны</w:t>
      </w:r>
      <w:r>
        <w:rPr>
          <w:sz w:val="22"/>
          <w:szCs w:val="22"/>
        </w:rPr>
        <w:t>е</w:t>
      </w:r>
      <w:r w:rsidRPr="001934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этими лицами, уклонившимися от заключения договора аренды земельного участка, </w:t>
      </w:r>
      <w:r w:rsidRPr="00193453">
        <w:rPr>
          <w:sz w:val="22"/>
          <w:szCs w:val="22"/>
        </w:rPr>
        <w:t>не возвраща</w:t>
      </w:r>
      <w:r>
        <w:rPr>
          <w:sz w:val="22"/>
          <w:szCs w:val="22"/>
        </w:rPr>
        <w:t>ю</w:t>
      </w:r>
      <w:r w:rsidRPr="00193453">
        <w:rPr>
          <w:sz w:val="22"/>
          <w:szCs w:val="22"/>
        </w:rPr>
        <w:t>тся.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3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В случае принятия Уполномоченным органом решения об отказе в проведении аукциона, поступившие задатки возвращаются Заявителям в течение </w:t>
      </w:r>
      <w:r w:rsidRPr="002B1734">
        <w:rPr>
          <w:sz w:val="22"/>
          <w:szCs w:val="22"/>
        </w:rPr>
        <w:t>3 (трех) рабочих дней</w:t>
      </w:r>
      <w:r w:rsidRPr="002B1734">
        <w:rPr>
          <w:bCs/>
          <w:sz w:val="22"/>
          <w:szCs w:val="22"/>
        </w:rPr>
        <w:t xml:space="preserve"> с даты принятия такого решения.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6"/>
          <w:szCs w:val="26"/>
        </w:rPr>
      </w:pPr>
      <w:r w:rsidRPr="00854121">
        <w:rPr>
          <w:b/>
          <w:sz w:val="22"/>
          <w:szCs w:val="22"/>
        </w:rPr>
        <w:t>7.1</w:t>
      </w:r>
      <w:r>
        <w:rPr>
          <w:b/>
          <w:sz w:val="22"/>
          <w:szCs w:val="22"/>
        </w:rPr>
        <w:t>4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В случае изменения реквизитов Заявителя/Участника аукциона для возврата задатка, указанных в Заявке, Заявитель/Участник направляет в адрес Организатора аукциона</w:t>
      </w:r>
      <w:r w:rsidRPr="002B1734">
        <w:rPr>
          <w:sz w:val="26"/>
          <w:szCs w:val="26"/>
        </w:rPr>
        <w:t xml:space="preserve"> </w:t>
      </w:r>
      <w:r w:rsidRPr="002B1734">
        <w:rPr>
          <w:sz w:val="22"/>
          <w:szCs w:val="22"/>
        </w:rPr>
        <w:t>уведомление об их изменении, при этом задаток возвращается Заявителю/Участнику в порядке, установленном настоящим разделом.</w:t>
      </w:r>
      <w:bookmarkStart w:id="81" w:name="__RefHeading__61_520497706"/>
      <w:bookmarkStart w:id="82" w:name="__RefHeading__76_1698952488"/>
      <w:bookmarkStart w:id="83" w:name="_Toc423619385"/>
      <w:bookmarkStart w:id="84" w:name="_Toc426462879"/>
      <w:bookmarkStart w:id="85" w:name="_Toc428969614"/>
      <w:bookmarkEnd w:id="81"/>
      <w:bookmarkEnd w:id="82"/>
    </w:p>
    <w:p w:rsidR="00A7625A" w:rsidRPr="002B1734" w:rsidRDefault="00A7625A" w:rsidP="00A7625A">
      <w:pPr>
        <w:tabs>
          <w:tab w:val="left" w:pos="709"/>
          <w:tab w:val="left" w:pos="851"/>
          <w:tab w:val="left" w:pos="900"/>
          <w:tab w:val="left" w:pos="993"/>
        </w:tabs>
        <w:autoSpaceDE w:val="0"/>
        <w:spacing w:line="276" w:lineRule="auto"/>
        <w:ind w:left="426"/>
        <w:jc w:val="both"/>
        <w:rPr>
          <w:sz w:val="26"/>
          <w:szCs w:val="26"/>
        </w:rPr>
      </w:pPr>
    </w:p>
    <w:p w:rsidR="00A7625A" w:rsidRPr="00854121" w:rsidRDefault="00A7625A" w:rsidP="00A7625A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86" w:name="_Toc479691590"/>
      <w:r>
        <w:rPr>
          <w:rFonts w:ascii="Times New Roman" w:hAnsi="Times New Roman"/>
          <w:i w:val="0"/>
          <w:sz w:val="26"/>
          <w:szCs w:val="26"/>
          <w:lang w:val="ru-RU"/>
        </w:rPr>
        <w:t>8. </w:t>
      </w:r>
      <w:r w:rsidRPr="00854121">
        <w:rPr>
          <w:rFonts w:ascii="Times New Roman" w:hAnsi="Times New Roman"/>
          <w:i w:val="0"/>
          <w:sz w:val="26"/>
          <w:szCs w:val="26"/>
          <w:lang w:val="ru-RU"/>
        </w:rPr>
        <w:t>Аукционная комиссия</w:t>
      </w:r>
      <w:bookmarkEnd w:id="83"/>
      <w:bookmarkEnd w:id="84"/>
      <w:bookmarkEnd w:id="85"/>
      <w:bookmarkEnd w:id="86"/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85412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bCs/>
          <w:sz w:val="22"/>
          <w:szCs w:val="22"/>
        </w:rPr>
        <w:t xml:space="preserve">Аукционная комиссия формируется Организатором аукциона и </w:t>
      </w:r>
      <w:r w:rsidRPr="002B1734">
        <w:rPr>
          <w:sz w:val="22"/>
          <w:szCs w:val="22"/>
        </w:rPr>
        <w:t>осуществляет следующие полномочия: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обеспечивает в установленном порядке проведение аукциона;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 </w:t>
      </w:r>
      <w:r w:rsidRPr="002B1734">
        <w:rPr>
          <w:sz w:val="22"/>
          <w:szCs w:val="22"/>
        </w:rPr>
        <w:t>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полноте и срокам поступления на счет получателя платежей денежных средств от Заявителей для оплаты задатков;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принимает решение о признании Заявителей Участниками аукциона или об отказе в допуске Заявителей к участию в аукционе, которое оформляется протоколом рассмотрения заявок, подписываемое Аукционной комиссией не позднее одного дня со дня рассмотрения Заявок и размещается на Официальном сайте торгов, на ЕПТ МО не позднее, чем на следующий день после дня подписания указанного протокола;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направляет (выдает) Заявителям, признанными Участниками аукциона и Заявителям, не допущенным к участию в аукционе, уведомления о принятых решениях в отношении их не позднее дня, следующего за днем подписания протокола рассмотрения заявок;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>выбирает Аукциониста путем открытого голосования;</w:t>
      </w:r>
    </w:p>
    <w:p w:rsidR="00A7625A" w:rsidRPr="00614A8F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4A8F">
        <w:rPr>
          <w:sz w:val="22"/>
          <w:szCs w:val="22"/>
        </w:rPr>
        <w:t>- составляет Протокол о результатах аукциона, один из которых передает Победителю аукциона или уполномоченному представителю под расписку в день проведения аукциона</w:t>
      </w:r>
      <w:bookmarkStart w:id="87" w:name="__RefHeading__63_520497706"/>
      <w:bookmarkStart w:id="88" w:name="__RefHeading__78_1698952488"/>
      <w:bookmarkStart w:id="89" w:name="_Toc419295282"/>
      <w:bookmarkStart w:id="90" w:name="_Toc423619386"/>
      <w:bookmarkStart w:id="91" w:name="_Toc426462880"/>
      <w:bookmarkStart w:id="92" w:name="_Toc428969615"/>
      <w:bookmarkEnd w:id="87"/>
      <w:bookmarkEnd w:id="88"/>
      <w:r w:rsidRPr="00614A8F">
        <w:rPr>
          <w:sz w:val="22"/>
          <w:szCs w:val="22"/>
        </w:rPr>
        <w:t>.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 w:rsidRPr="00854121">
        <w:rPr>
          <w:b/>
          <w:sz w:val="22"/>
          <w:szCs w:val="22"/>
        </w:rPr>
        <w:t>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>укционной комиссии должно быть не менее пяти человек.</w:t>
      </w:r>
    </w:p>
    <w:p w:rsidR="00A7625A" w:rsidRPr="002B1734" w:rsidRDefault="00A7625A" w:rsidP="00A7625A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A7625A" w:rsidRPr="00D13C1B" w:rsidRDefault="00A7625A" w:rsidP="00A7625A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3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9. 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89"/>
      <w:bookmarkEnd w:id="90"/>
      <w:bookmarkEnd w:id="91"/>
      <w:bookmarkEnd w:id="92"/>
      <w:bookmarkEnd w:id="93"/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9.1. </w:t>
      </w:r>
      <w:r w:rsidRPr="002B1734">
        <w:rPr>
          <w:sz w:val="22"/>
          <w:szCs w:val="22"/>
        </w:rPr>
        <w:t xml:space="preserve">На регистрацию для участия в аукционе допускаются </w:t>
      </w:r>
      <w:r w:rsidRPr="00193453">
        <w:rPr>
          <w:sz w:val="22"/>
          <w:szCs w:val="22"/>
        </w:rPr>
        <w:t>Участники аукциона</w:t>
      </w:r>
      <w:r>
        <w:rPr>
          <w:sz w:val="22"/>
          <w:szCs w:val="22"/>
        </w:rPr>
        <w:t xml:space="preserve"> или их уполномоченные представители при предъявлении документа, удостоверяющего личность</w:t>
      </w:r>
      <w:r w:rsidRPr="00193453">
        <w:rPr>
          <w:sz w:val="22"/>
          <w:szCs w:val="22"/>
        </w:rPr>
        <w:t>:</w:t>
      </w: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193453">
        <w:rPr>
          <w:sz w:val="22"/>
          <w:szCs w:val="22"/>
        </w:rPr>
        <w:t>физические лица и индивидуальные предприниматели, при предъявлении паспорта;</w:t>
      </w:r>
    </w:p>
    <w:p w:rsidR="00A7625A" w:rsidRPr="00193453" w:rsidRDefault="00A7625A" w:rsidP="00A7625A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193453">
        <w:rPr>
          <w:sz w:val="22"/>
          <w:szCs w:val="22"/>
        </w:rPr>
        <w:t>представители юридических лиц, имеющие право действовать от имени юридических лиц без доверенности (руководитель, директор и т.п.) при подтверждении своих полномочий в установленном порядке, в том числе 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паспорта;</w:t>
      </w:r>
    </w:p>
    <w:p w:rsidR="00A7625A" w:rsidRPr="00193453" w:rsidRDefault="00A7625A" w:rsidP="00A7625A">
      <w:pPr>
        <w:tabs>
          <w:tab w:val="left" w:pos="-1843"/>
        </w:tabs>
        <w:autoSpaceDE w:val="0"/>
        <w:spacing w:line="276" w:lineRule="auto"/>
        <w:ind w:firstLine="426"/>
        <w:jc w:val="both"/>
        <w:rPr>
          <w:bCs/>
          <w:color w:val="000000"/>
          <w:sz w:val="22"/>
          <w:szCs w:val="22"/>
        </w:rPr>
      </w:pPr>
      <w:r w:rsidRPr="00193453">
        <w:rPr>
          <w:sz w:val="22"/>
          <w:szCs w:val="22"/>
        </w:rPr>
        <w:t xml:space="preserve"> представители физических и юридических лиц, индивидуальных предпринимателей, имеющие право действовать от имени физических и юридических лиц, индивидуальных предпринимателей на основании доверенности, </w:t>
      </w:r>
      <w:r w:rsidRPr="00193453">
        <w:rPr>
          <w:bCs/>
          <w:sz w:val="22"/>
          <w:szCs w:val="22"/>
        </w:rPr>
        <w:t xml:space="preserve">оформленной в соответствии с действующим законодательством </w:t>
      </w:r>
      <w:r w:rsidRPr="00193453">
        <w:rPr>
          <w:bCs/>
          <w:color w:val="000000"/>
          <w:sz w:val="22"/>
          <w:szCs w:val="22"/>
        </w:rPr>
        <w:t xml:space="preserve">(Приложение </w:t>
      </w:r>
      <w:r>
        <w:rPr>
          <w:bCs/>
          <w:color w:val="000000"/>
          <w:sz w:val="22"/>
          <w:szCs w:val="22"/>
        </w:rPr>
        <w:t>10</w:t>
      </w:r>
      <w:r w:rsidRPr="00193453">
        <w:rPr>
          <w:bCs/>
          <w:color w:val="000000"/>
          <w:sz w:val="22"/>
          <w:szCs w:val="22"/>
        </w:rPr>
        <w:t xml:space="preserve">), </w:t>
      </w:r>
      <w:r w:rsidRPr="00193453">
        <w:rPr>
          <w:sz w:val="22"/>
          <w:szCs w:val="22"/>
        </w:rPr>
        <w:t>при пред</w:t>
      </w:r>
      <w:r>
        <w:rPr>
          <w:sz w:val="22"/>
          <w:szCs w:val="22"/>
        </w:rPr>
        <w:t>ъ</w:t>
      </w:r>
      <w:r w:rsidRPr="00193453">
        <w:rPr>
          <w:sz w:val="22"/>
          <w:szCs w:val="22"/>
        </w:rPr>
        <w:t>явлении паспорта</w:t>
      </w:r>
      <w:r w:rsidRPr="00193453">
        <w:rPr>
          <w:color w:val="000000"/>
          <w:sz w:val="22"/>
          <w:szCs w:val="22"/>
        </w:rPr>
        <w:t>.</w:t>
      </w: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2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  <w:u w:val="single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3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При проведении аукциона осуществляется аудио- или видеозапись аукциона.</w:t>
      </w: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4</w:t>
      </w:r>
      <w:r w:rsidRPr="00D13C1B">
        <w:rPr>
          <w:b/>
          <w:sz w:val="22"/>
          <w:szCs w:val="22"/>
        </w:rPr>
        <w:t>. </w:t>
      </w:r>
      <w:r w:rsidRPr="00193453">
        <w:rPr>
          <w:sz w:val="22"/>
          <w:szCs w:val="22"/>
        </w:rPr>
        <w:t>Аукцион проводится в следующем порядке:</w:t>
      </w: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до начала аукциона Участники или их уполномоченные представители должны пройти регистрацию и получить пронумерованные карточки Участника аукциона;</w:t>
      </w: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в аукционный зал допускаются зарегистрированные Участники аукциона, а также иные лица, по решению Аукционной комиссии;</w:t>
      </w: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 начинается с объявления представителем Аукционной комиссии о проведении аукциона и представления Аукциониста; 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Аукционистом оглашается порядок проведения аукциона, номер (наименование) </w:t>
      </w:r>
      <w:r>
        <w:rPr>
          <w:sz w:val="22"/>
          <w:szCs w:val="22"/>
        </w:rPr>
        <w:t>Объекта (</w:t>
      </w:r>
      <w:r w:rsidRPr="002B1734">
        <w:rPr>
          <w:sz w:val="22"/>
          <w:szCs w:val="22"/>
        </w:rPr>
        <w:t>лота</w:t>
      </w:r>
      <w:r>
        <w:rPr>
          <w:sz w:val="22"/>
          <w:szCs w:val="22"/>
        </w:rPr>
        <w:t>)</w:t>
      </w:r>
      <w:r w:rsidRPr="002B1734">
        <w:rPr>
          <w:sz w:val="22"/>
          <w:szCs w:val="22"/>
        </w:rPr>
        <w:t>, его краткая характеристика, начальная цена предмета аукциона, «шаг аукциона», а также номера карточек Участников аукциона по данному</w:t>
      </w:r>
      <w:r>
        <w:rPr>
          <w:sz w:val="22"/>
          <w:szCs w:val="22"/>
        </w:rPr>
        <w:t xml:space="preserve"> Объекту (лоту) </w:t>
      </w:r>
      <w:r w:rsidRPr="002B1734">
        <w:rPr>
          <w:sz w:val="22"/>
          <w:szCs w:val="22"/>
        </w:rPr>
        <w:t>аукциона;</w:t>
      </w: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B1734">
        <w:rPr>
          <w:sz w:val="22"/>
          <w:szCs w:val="22"/>
        </w:rPr>
        <w:t xml:space="preserve">при объявлении Аукционистом начальной цены </w:t>
      </w:r>
      <w:r w:rsidRPr="00193453">
        <w:rPr>
          <w:sz w:val="22"/>
          <w:szCs w:val="22"/>
        </w:rPr>
        <w:t xml:space="preserve">предмета аукциона, Участникам аукциона предлагается заявить цену предмета аукциона, увеличенную в соответствии с «шагом аукциона», путем поднятия карточек; </w:t>
      </w:r>
    </w:p>
    <w:p w:rsidR="00A7625A" w:rsidRPr="00193453" w:rsidRDefault="00A7625A" w:rsidP="00A7625A">
      <w:pPr>
        <w:autoSpaceDE w:val="0"/>
        <w:spacing w:line="228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 xml:space="preserve">Аукционист объявляет номер карточки Участника аукциона, который первый поднял карточку после объявления Аукционистом начальной цены предмета аукциона, увеличенную в соответствии с «шагом аукциона»; </w:t>
      </w:r>
    </w:p>
    <w:p w:rsidR="00A7625A" w:rsidRPr="00193453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каждая последующая цена предмета аукциона, превышающая предыдущую цену на «шаг аукциона», заявляется Участниками аукциона путем поднятия карточек;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193453">
        <w:rPr>
          <w:sz w:val="22"/>
          <w:szCs w:val="22"/>
        </w:rPr>
        <w:t>если после троекратного объявления последней подтвержденной цены предмета аукциона</w:t>
      </w:r>
      <w:r w:rsidRPr="002B1734">
        <w:rPr>
          <w:sz w:val="22"/>
          <w:szCs w:val="22"/>
        </w:rPr>
        <w:t xml:space="preserve"> ни один из Участников аукциона не заявил о своем намерении предложить более высокую цену предмета аукциона (не поднял карточку), аукцион завершается;</w:t>
      </w:r>
    </w:p>
    <w:p w:rsidR="00A7625A" w:rsidRPr="00DF0010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Cs/>
          <w:sz w:val="22"/>
          <w:szCs w:val="22"/>
        </w:rPr>
        <w:lastRenderedPageBreak/>
        <w:t>- </w:t>
      </w:r>
      <w:r w:rsidRPr="002B1734">
        <w:rPr>
          <w:bCs/>
          <w:sz w:val="22"/>
          <w:szCs w:val="22"/>
        </w:rPr>
        <w:t>по завершении аукциона Аукционист объявляет Победителя аукциона, номер его карточки и называет размер предложенной им цены предмета аукциона.</w:t>
      </w:r>
    </w:p>
    <w:p w:rsidR="00A7625A" w:rsidRPr="002E4079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5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 xml:space="preserve">Победителем </w:t>
      </w:r>
      <w:r w:rsidRPr="002E4079">
        <w:rPr>
          <w:sz w:val="22"/>
          <w:szCs w:val="22"/>
        </w:rPr>
        <w:t>аукциона</w:t>
      </w:r>
      <w:r w:rsidRPr="002E4079">
        <w:rPr>
          <w:b/>
          <w:sz w:val="22"/>
          <w:szCs w:val="22"/>
        </w:rPr>
        <w:t xml:space="preserve"> </w:t>
      </w:r>
      <w:r w:rsidRPr="002E4079">
        <w:rPr>
          <w:sz w:val="22"/>
          <w:szCs w:val="22"/>
        </w:rPr>
        <w:t>признается Участник аукциона, предложивший наибольшую цену предмета аукциона, номер карточки которого был назван Аукционистом последним.</w:t>
      </w:r>
    </w:p>
    <w:p w:rsidR="00A7625A" w:rsidRPr="00C007BD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6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 xml:space="preserve">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</w:t>
      </w:r>
      <w:r w:rsidRPr="00C007BD">
        <w:rPr>
          <w:sz w:val="22"/>
          <w:szCs w:val="22"/>
        </w:rPr>
        <w:t>быть отключен, осуществлять видео или фотосъемку без уведомления Аукционной комиссии.</w:t>
      </w:r>
    </w:p>
    <w:p w:rsidR="00A7625A" w:rsidRPr="002E4079" w:rsidRDefault="00A7625A" w:rsidP="00A7625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7</w:t>
      </w:r>
      <w:r w:rsidRPr="00D13C1B">
        <w:rPr>
          <w:b/>
          <w:sz w:val="22"/>
          <w:szCs w:val="22"/>
        </w:rPr>
        <w:t>. </w:t>
      </w:r>
      <w:r w:rsidRPr="00C007BD">
        <w:rPr>
          <w:sz w:val="22"/>
          <w:szCs w:val="22"/>
        </w:rPr>
        <w:t>Участники, нарушившие порядок (п.9.6.), и получившие дважды предупреждение от Аукционной комиссии могут быть удалены из аукционного зала по ре</w:t>
      </w:r>
      <w:r w:rsidRPr="002E4079">
        <w:rPr>
          <w:sz w:val="22"/>
          <w:szCs w:val="22"/>
        </w:rPr>
        <w:t>шению Аукционной комиссии, что отражается в Протоколе о результатах аукциона.</w:t>
      </w:r>
    </w:p>
    <w:p w:rsidR="00A7625A" w:rsidRPr="002E4079" w:rsidRDefault="00A7625A" w:rsidP="00A7625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8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:rsidR="00A7625A" w:rsidRPr="002B1734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>9</w:t>
      </w:r>
      <w:r w:rsidRPr="00D13C1B">
        <w:rPr>
          <w:b/>
          <w:sz w:val="22"/>
          <w:szCs w:val="22"/>
        </w:rPr>
        <w:t>. </w:t>
      </w:r>
      <w:r w:rsidRPr="002E4079">
        <w:rPr>
          <w:sz w:val="22"/>
          <w:szCs w:val="22"/>
        </w:rPr>
        <w:t>Результаты аукциона оформляются Протоколом о результатах аукциона, который размещается в порядке, установленном разделом 3 Извещения о проведении</w:t>
      </w:r>
      <w:r w:rsidRPr="002B1734">
        <w:rPr>
          <w:sz w:val="22"/>
          <w:szCs w:val="22"/>
        </w:rPr>
        <w:t xml:space="preserve"> аукциона в течение одного рабочего дня со дня его подписания.</w:t>
      </w:r>
    </w:p>
    <w:p w:rsidR="00A7625A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bookmarkStart w:id="94" w:name="_Toc426365734"/>
      <w:bookmarkStart w:id="95" w:name="_Toc429992738"/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0</w:t>
      </w:r>
      <w:r w:rsidRPr="00D13C1B">
        <w:rPr>
          <w:b/>
          <w:sz w:val="22"/>
          <w:szCs w:val="22"/>
        </w:rPr>
        <w:t>. </w:t>
      </w:r>
      <w:r w:rsidRPr="002B1734">
        <w:rPr>
          <w:sz w:val="22"/>
          <w:szCs w:val="22"/>
        </w:rPr>
        <w:t>Аукцион признается несостоявшимся в случаях, если:</w:t>
      </w:r>
    </w:p>
    <w:p w:rsidR="00A7625A" w:rsidRPr="007D112D" w:rsidRDefault="00A7625A" w:rsidP="00A7625A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>а участие в аукционе была подана одна Заявка;</w:t>
      </w:r>
    </w:p>
    <w:p w:rsidR="00A7625A" w:rsidRPr="007D112D" w:rsidRDefault="00A7625A" w:rsidP="00A7625A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на основании результатов рассмотрения Заявок на участие в аукционе принято решение о допуске</w:t>
      </w:r>
      <w:r>
        <w:rPr>
          <w:sz w:val="22"/>
          <w:szCs w:val="22"/>
        </w:rPr>
        <w:br/>
        <w:t xml:space="preserve">к участию в аукционе и признании Участником только одного </w:t>
      </w:r>
      <w:r w:rsidRPr="007D112D">
        <w:rPr>
          <w:sz w:val="22"/>
          <w:szCs w:val="22"/>
        </w:rPr>
        <w:t>Заявител</w:t>
      </w:r>
      <w:r>
        <w:rPr>
          <w:sz w:val="22"/>
          <w:szCs w:val="22"/>
        </w:rPr>
        <w:t>я</w:t>
      </w:r>
      <w:r w:rsidRPr="007D112D">
        <w:rPr>
          <w:sz w:val="22"/>
          <w:szCs w:val="22"/>
        </w:rPr>
        <w:t xml:space="preserve"> </w:t>
      </w:r>
      <w:r>
        <w:rPr>
          <w:sz w:val="22"/>
          <w:szCs w:val="22"/>
        </w:rPr>
        <w:t>(Единственный участник)</w:t>
      </w:r>
      <w:r w:rsidRPr="007D112D">
        <w:rPr>
          <w:sz w:val="22"/>
          <w:szCs w:val="22"/>
        </w:rPr>
        <w:t>;</w:t>
      </w:r>
    </w:p>
    <w:p w:rsidR="00A7625A" w:rsidRPr="007D112D" w:rsidRDefault="00A7625A" w:rsidP="00A7625A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в </w:t>
      </w:r>
      <w:r w:rsidRPr="007D112D">
        <w:rPr>
          <w:sz w:val="22"/>
          <w:szCs w:val="22"/>
        </w:rPr>
        <w:t xml:space="preserve">аукционе </w:t>
      </w:r>
      <w:r>
        <w:rPr>
          <w:sz w:val="22"/>
          <w:szCs w:val="22"/>
        </w:rPr>
        <w:t>участвовал</w:t>
      </w:r>
      <w:r w:rsidRPr="007D112D">
        <w:rPr>
          <w:sz w:val="22"/>
          <w:szCs w:val="22"/>
        </w:rPr>
        <w:t xml:space="preserve"> только один Участник (Участник единственно принявший участие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аукционе);</w:t>
      </w:r>
    </w:p>
    <w:p w:rsidR="00A7625A" w:rsidRPr="007D112D" w:rsidRDefault="00A7625A" w:rsidP="00A7625A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по окончании срока подачи заявок н</w:t>
      </w:r>
      <w:r w:rsidRPr="007D112D">
        <w:rPr>
          <w:sz w:val="22"/>
          <w:szCs w:val="22"/>
        </w:rPr>
        <w:t xml:space="preserve">а участие в аукционе не было подано ни одной Заявки </w:t>
      </w:r>
    </w:p>
    <w:p w:rsidR="00A7625A" w:rsidRPr="007D112D" w:rsidRDefault="00A7625A" w:rsidP="00A7625A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н</w:t>
      </w:r>
      <w:r w:rsidRPr="007D112D">
        <w:rPr>
          <w:sz w:val="22"/>
          <w:szCs w:val="22"/>
        </w:rPr>
        <w:t>а основании результатов рассмотрения Заявок принято решение об отказе в допуске к участию</w:t>
      </w:r>
      <w:r>
        <w:rPr>
          <w:sz w:val="22"/>
          <w:szCs w:val="22"/>
        </w:rPr>
        <w:br/>
      </w:r>
      <w:r w:rsidRPr="007D112D">
        <w:rPr>
          <w:sz w:val="22"/>
          <w:szCs w:val="22"/>
        </w:rPr>
        <w:t>в аукционе всех Заявителей;</w:t>
      </w:r>
    </w:p>
    <w:p w:rsidR="00A7625A" w:rsidRPr="00C205AE" w:rsidRDefault="00A7625A" w:rsidP="00A7625A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C205AE">
        <w:rPr>
          <w:sz w:val="22"/>
          <w:szCs w:val="22"/>
        </w:rPr>
        <w:t xml:space="preserve">при проведении аукциона не присутствовал ни один из </w:t>
      </w:r>
      <w:r>
        <w:rPr>
          <w:sz w:val="22"/>
          <w:szCs w:val="22"/>
        </w:rPr>
        <w:t>У</w:t>
      </w:r>
      <w:r w:rsidRPr="00C205AE">
        <w:rPr>
          <w:sz w:val="22"/>
          <w:szCs w:val="22"/>
        </w:rPr>
        <w:t>частников аукциона</w:t>
      </w:r>
      <w:r>
        <w:rPr>
          <w:sz w:val="22"/>
          <w:szCs w:val="22"/>
        </w:rPr>
        <w:t>;</w:t>
      </w:r>
    </w:p>
    <w:p w:rsidR="00A7625A" w:rsidRDefault="00A7625A" w:rsidP="00A7625A">
      <w:pPr>
        <w:tabs>
          <w:tab w:val="left" w:pos="567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20341A">
        <w:rPr>
          <w:sz w:val="22"/>
          <w:szCs w:val="22"/>
        </w:rPr>
        <w:t>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>
        <w:rPr>
          <w:sz w:val="22"/>
          <w:szCs w:val="22"/>
        </w:rPr>
        <w:t>.</w:t>
      </w:r>
    </w:p>
    <w:p w:rsidR="00A7625A" w:rsidRPr="00B145EA" w:rsidRDefault="00A7625A" w:rsidP="00A7625A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D13C1B">
        <w:rPr>
          <w:b/>
          <w:sz w:val="22"/>
          <w:szCs w:val="22"/>
        </w:rPr>
        <w:t>9.1</w:t>
      </w:r>
      <w:r>
        <w:rPr>
          <w:b/>
          <w:sz w:val="22"/>
          <w:szCs w:val="22"/>
        </w:rPr>
        <w:t>1</w:t>
      </w:r>
      <w:r w:rsidRPr="00D13C1B">
        <w:rPr>
          <w:b/>
          <w:sz w:val="22"/>
          <w:szCs w:val="22"/>
        </w:rPr>
        <w:t>. </w:t>
      </w:r>
      <w:r>
        <w:rPr>
          <w:sz w:val="22"/>
          <w:szCs w:val="22"/>
        </w:rPr>
        <w:t>Уполномоченный орган</w:t>
      </w:r>
      <w:r w:rsidRPr="00B145EA">
        <w:rPr>
          <w:sz w:val="22"/>
          <w:szCs w:val="22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</w:t>
      </w:r>
      <w:r>
        <w:rPr>
          <w:sz w:val="22"/>
          <w:szCs w:val="22"/>
        </w:rPr>
        <w:t>Заявку на участие в аукционе, Заявитель, признанный Е</w:t>
      </w:r>
      <w:r w:rsidRPr="00B145EA">
        <w:rPr>
          <w:sz w:val="22"/>
          <w:szCs w:val="22"/>
        </w:rPr>
        <w:t xml:space="preserve">динственным участником аукциона, или </w:t>
      </w:r>
      <w:r w:rsidRPr="00D0730C">
        <w:rPr>
          <w:sz w:val="22"/>
          <w:szCs w:val="22"/>
        </w:rPr>
        <w:t>Участник единственно принявший участие</w:t>
      </w:r>
      <w:r w:rsidRPr="00D0730C">
        <w:rPr>
          <w:sz w:val="22"/>
          <w:szCs w:val="22"/>
        </w:rPr>
        <w:br/>
        <w:t>в аукционе</w:t>
      </w:r>
      <w:r w:rsidRPr="00B145EA">
        <w:rPr>
          <w:sz w:val="22"/>
          <w:szCs w:val="22"/>
        </w:rPr>
        <w:t xml:space="preserve"> в течение </w:t>
      </w:r>
      <w:r>
        <w:rPr>
          <w:sz w:val="22"/>
          <w:szCs w:val="22"/>
        </w:rPr>
        <w:t>30 (</w:t>
      </w:r>
      <w:r w:rsidRPr="00B145EA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B145EA">
        <w:rPr>
          <w:sz w:val="22"/>
          <w:szCs w:val="22"/>
        </w:rPr>
        <w:t xml:space="preserve"> дней со дня направления им проекта договора аренды земельного участка не подписали и не представили в </w:t>
      </w:r>
      <w:r>
        <w:rPr>
          <w:sz w:val="22"/>
          <w:szCs w:val="22"/>
        </w:rPr>
        <w:t>У</w:t>
      </w:r>
      <w:r w:rsidRPr="00B145EA">
        <w:rPr>
          <w:sz w:val="22"/>
          <w:szCs w:val="22"/>
        </w:rPr>
        <w:t>полномоченный орган указанные договоры</w:t>
      </w:r>
      <w:r>
        <w:rPr>
          <w:sz w:val="22"/>
          <w:szCs w:val="22"/>
        </w:rPr>
        <w:t xml:space="preserve">. </w:t>
      </w:r>
      <w:r w:rsidRPr="00B145EA">
        <w:rPr>
          <w:sz w:val="22"/>
          <w:szCs w:val="22"/>
        </w:rPr>
        <w:t>При этом условия повторного аукциона могут быть изменены.</w:t>
      </w:r>
    </w:p>
    <w:p w:rsidR="00A7625A" w:rsidRPr="002B1734" w:rsidRDefault="00A7625A" w:rsidP="00A7625A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A7625A" w:rsidRPr="00D13C1B" w:rsidRDefault="00A7625A" w:rsidP="00A7625A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6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10. </w:t>
      </w:r>
      <w:r w:rsidRPr="00D13C1B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94"/>
      <w:bookmarkEnd w:id="95"/>
      <w:bookmarkEnd w:id="96"/>
    </w:p>
    <w:p w:rsidR="00A7625A" w:rsidRPr="002B1734" w:rsidRDefault="00A7625A" w:rsidP="00A7625A">
      <w:pPr>
        <w:tabs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90226B">
        <w:rPr>
          <w:b/>
          <w:sz w:val="22"/>
          <w:szCs w:val="22"/>
        </w:rPr>
        <w:t>10.1.</w:t>
      </w:r>
      <w:r>
        <w:rPr>
          <w:b/>
          <w:sz w:val="22"/>
          <w:szCs w:val="22"/>
        </w:rPr>
        <w:t> </w:t>
      </w:r>
      <w:r w:rsidRPr="0066427B">
        <w:rPr>
          <w:sz w:val="22"/>
          <w:szCs w:val="22"/>
        </w:rPr>
        <w:t>Заключение</w:t>
      </w:r>
      <w:r w:rsidRPr="002B1734">
        <w:rPr>
          <w:sz w:val="22"/>
          <w:szCs w:val="22"/>
        </w:rPr>
        <w:t xml:space="preserve"> договора аренды земельного участка (Приложение </w:t>
      </w:r>
      <w:r>
        <w:rPr>
          <w:sz w:val="22"/>
          <w:szCs w:val="22"/>
        </w:rPr>
        <w:t>9</w:t>
      </w:r>
      <w:r w:rsidRPr="002B1734">
        <w:rPr>
          <w:sz w:val="22"/>
          <w:szCs w:val="22"/>
        </w:rPr>
        <w:t xml:space="preserve">) осуществляется в порядке, предусмотренном Гражданским кодексом Российской Федерации, Земельным кодексом Российской Федерации. </w:t>
      </w:r>
    </w:p>
    <w:p w:rsidR="00A7625A" w:rsidRPr="002B1734" w:rsidRDefault="00A7625A" w:rsidP="00A7625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10.2.</w:t>
      </w:r>
      <w:r>
        <w:rPr>
          <w:b/>
          <w:sz w:val="22"/>
          <w:szCs w:val="22"/>
        </w:rPr>
        <w:t> </w:t>
      </w:r>
      <w:r w:rsidRPr="002B1734">
        <w:rPr>
          <w:sz w:val="22"/>
          <w:szCs w:val="22"/>
        </w:rPr>
        <w:t xml:space="preserve">Уполномоченный орган направляет Победителю аукциона или </w:t>
      </w:r>
      <w:r>
        <w:rPr>
          <w:sz w:val="22"/>
          <w:szCs w:val="22"/>
        </w:rPr>
        <w:t>Участнику е</w:t>
      </w:r>
      <w:r w:rsidRPr="002B1734">
        <w:rPr>
          <w:sz w:val="22"/>
          <w:szCs w:val="22"/>
        </w:rPr>
        <w:t>динственно принявшему участие в аукционе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</w:t>
      </w:r>
      <w:r>
        <w:rPr>
          <w:sz w:val="22"/>
          <w:szCs w:val="22"/>
        </w:rPr>
        <w:t xml:space="preserve"> </w:t>
      </w:r>
    </w:p>
    <w:p w:rsidR="00A7625A" w:rsidRPr="002B1734" w:rsidRDefault="00A7625A" w:rsidP="00A7625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10.3.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 xml:space="preserve">В случае, если по окончании срока подачи Заявок на участие в аукционе подана только одна Заявка на участие в аукционе, при условии соответствия Заявки и </w:t>
      </w:r>
      <w:r w:rsidRPr="002B1734">
        <w:rPr>
          <w:sz w:val="22"/>
          <w:szCs w:val="22"/>
          <w:lang w:eastAsia="ru-RU"/>
        </w:rPr>
        <w:t>Заявителя,</w:t>
      </w:r>
      <w:r w:rsidRPr="002B1734">
        <w:rPr>
          <w:sz w:val="22"/>
          <w:szCs w:val="22"/>
        </w:rPr>
        <w:t xml:space="preserve"> </w:t>
      </w:r>
      <w:r w:rsidRPr="002B1734">
        <w:rPr>
          <w:sz w:val="22"/>
          <w:szCs w:val="22"/>
          <w:lang w:eastAsia="ru-RU"/>
        </w:rPr>
        <w:t xml:space="preserve">подавшего указанную Заявку, всем требованиям, указанным в Извещении о проведении аукциона, </w:t>
      </w:r>
      <w:r w:rsidRPr="002B1734">
        <w:rPr>
          <w:sz w:val="22"/>
          <w:szCs w:val="22"/>
        </w:rPr>
        <w:t>Уполномоченный орган в течение 10 (десяти) дней со дня рассмотрения указанной Заявки направляет Заявителю 3 (три) экземпляра подписанного договора аренды земельного участка. При этом</w:t>
      </w:r>
      <w:r>
        <w:rPr>
          <w:sz w:val="22"/>
          <w:szCs w:val="22"/>
        </w:rPr>
        <w:t xml:space="preserve"> размер ежегодной арендной платы по</w:t>
      </w:r>
      <w:r w:rsidRPr="002B1734">
        <w:rPr>
          <w:sz w:val="22"/>
          <w:szCs w:val="22"/>
        </w:rPr>
        <w:t xml:space="preserve"> договор</w:t>
      </w:r>
      <w:r>
        <w:rPr>
          <w:sz w:val="22"/>
          <w:szCs w:val="22"/>
        </w:rPr>
        <w:t>у аренды земельного участка определяется в размере, равном начальной цене предмета аукциона</w:t>
      </w:r>
      <w:r w:rsidRPr="002B1734">
        <w:rPr>
          <w:sz w:val="22"/>
          <w:szCs w:val="22"/>
        </w:rPr>
        <w:t>.</w:t>
      </w:r>
    </w:p>
    <w:p w:rsidR="00A7625A" w:rsidRPr="002B1734" w:rsidRDefault="00A7625A" w:rsidP="00A7625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lastRenderedPageBreak/>
        <w:t>10.4.</w:t>
      </w:r>
      <w:r>
        <w:rPr>
          <w:sz w:val="22"/>
          <w:szCs w:val="22"/>
        </w:rPr>
        <w:t> Не допускается заключение д</w:t>
      </w:r>
      <w:r w:rsidRPr="002B1734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2B1734">
        <w:rPr>
          <w:sz w:val="22"/>
          <w:szCs w:val="22"/>
        </w:rPr>
        <w:t xml:space="preserve"> аренды земельного участка ранее чем через 10 (десять) дней со дня размещения информации о результатах аукциона на Официальном сайте торгов.</w:t>
      </w:r>
    </w:p>
    <w:p w:rsidR="00A7625A" w:rsidRPr="002B1734" w:rsidRDefault="00A7625A" w:rsidP="00A7625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10.5.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</w:rPr>
        <w:br/>
      </w:r>
      <w:r w:rsidRPr="002B1734">
        <w:rPr>
          <w:sz w:val="22"/>
          <w:szCs w:val="22"/>
        </w:rPr>
        <w:t>в соответствии с Земельным кодексом Российской Федерации, обязаны подписать договор аренды земельного участка в течение 30 (тридцати) дней со дня направления такого договора.</w:t>
      </w:r>
    </w:p>
    <w:p w:rsidR="00A7625A" w:rsidRDefault="00A7625A" w:rsidP="00A7625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90226B">
        <w:rPr>
          <w:b/>
          <w:sz w:val="22"/>
          <w:szCs w:val="22"/>
        </w:rPr>
        <w:t>10.6.</w:t>
      </w:r>
      <w:r>
        <w:rPr>
          <w:sz w:val="22"/>
          <w:szCs w:val="22"/>
        </w:rPr>
        <w:t> </w:t>
      </w:r>
      <w:r w:rsidRPr="002B1734">
        <w:rPr>
          <w:sz w:val="22"/>
          <w:szCs w:val="22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в Уполномоченный орган, Уполномоченный орган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7625A" w:rsidRPr="008E61DB" w:rsidRDefault="00A7625A" w:rsidP="00A7625A">
      <w:pPr>
        <w:tabs>
          <w:tab w:val="left" w:pos="709"/>
          <w:tab w:val="left" w:pos="851"/>
          <w:tab w:val="left" w:pos="993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50A3E">
        <w:rPr>
          <w:b/>
          <w:sz w:val="22"/>
          <w:szCs w:val="22"/>
        </w:rPr>
        <w:t>10.7.</w:t>
      </w:r>
      <w:r>
        <w:rPr>
          <w:sz w:val="22"/>
          <w:szCs w:val="22"/>
        </w:rPr>
        <w:t> </w:t>
      </w:r>
      <w:bookmarkStart w:id="97" w:name="_Ref368517744"/>
      <w:r w:rsidRPr="008E61DB">
        <w:rPr>
          <w:sz w:val="22"/>
          <w:szCs w:val="22"/>
          <w:lang w:eastAsia="ru-RU"/>
        </w:rPr>
        <w:t xml:space="preserve">В случае, если </w:t>
      </w:r>
      <w:r w:rsidRPr="00B145EA">
        <w:rPr>
          <w:sz w:val="22"/>
          <w:szCs w:val="22"/>
          <w:lang w:eastAsia="ru-RU"/>
        </w:rPr>
        <w:t>Победитель аукциона или иное лицо, с которым заключается договор аренды земельного участка</w:t>
      </w:r>
      <w:r>
        <w:rPr>
          <w:sz w:val="22"/>
          <w:szCs w:val="22"/>
          <w:lang w:eastAsia="ru-RU"/>
        </w:rPr>
        <w:t xml:space="preserve"> </w:t>
      </w:r>
      <w:r w:rsidRPr="00B145EA">
        <w:rPr>
          <w:sz w:val="22"/>
          <w:szCs w:val="22"/>
          <w:lang w:eastAsia="ru-RU"/>
        </w:rPr>
        <w:t>в соответствии с Земельным кодексом Российской Федерации</w:t>
      </w:r>
      <w:r>
        <w:rPr>
          <w:sz w:val="22"/>
          <w:szCs w:val="22"/>
          <w:lang w:eastAsia="ru-RU"/>
        </w:rPr>
        <w:t>,</w:t>
      </w:r>
      <w:r w:rsidRPr="008E61DB">
        <w:rPr>
          <w:sz w:val="22"/>
          <w:szCs w:val="22"/>
        </w:rPr>
        <w:t xml:space="preserve"> в течение 30 (тридцати) дней со дня направления </w:t>
      </w:r>
      <w:r>
        <w:rPr>
          <w:sz w:val="22"/>
          <w:szCs w:val="22"/>
        </w:rPr>
        <w:t xml:space="preserve">Уполномоченным органом </w:t>
      </w:r>
      <w:r w:rsidRPr="008E61DB">
        <w:rPr>
          <w:sz w:val="22"/>
          <w:szCs w:val="22"/>
        </w:rPr>
        <w:t xml:space="preserve">проекта указанного договора аренды, не подписал и не представил </w:t>
      </w:r>
      <w:r>
        <w:rPr>
          <w:sz w:val="22"/>
          <w:szCs w:val="22"/>
        </w:rPr>
        <w:t xml:space="preserve">Уполномоченному органу </w:t>
      </w:r>
      <w:r w:rsidRPr="008E61DB">
        <w:rPr>
          <w:sz w:val="22"/>
          <w:szCs w:val="22"/>
        </w:rPr>
        <w:t xml:space="preserve">указанный договор, </w:t>
      </w:r>
      <w:r>
        <w:rPr>
          <w:sz w:val="22"/>
          <w:szCs w:val="22"/>
        </w:rPr>
        <w:t xml:space="preserve">Уполномоченный орган </w:t>
      </w:r>
      <w:r w:rsidRPr="008E61DB">
        <w:rPr>
          <w:sz w:val="22"/>
          <w:szCs w:val="22"/>
        </w:rPr>
        <w:t>в течение 5 (пяти) рабочих дней со дня истечения этого срока направляет сведения в Управление Федеральной антимонопольной службы по Московской области (в соответствии с постановлением Правительства Российской Федерации</w:t>
      </w:r>
      <w:r>
        <w:rPr>
          <w:sz w:val="22"/>
          <w:szCs w:val="22"/>
        </w:rPr>
        <w:br/>
      </w:r>
      <w:r w:rsidRPr="008E61DB">
        <w:rPr>
          <w:sz w:val="22"/>
          <w:szCs w:val="22"/>
        </w:rPr>
        <w:t>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  <w:r>
        <w:rPr>
          <w:sz w:val="22"/>
          <w:szCs w:val="22"/>
        </w:rPr>
        <w:t xml:space="preserve"> </w:t>
      </w:r>
      <w:r w:rsidR="008843EB">
        <w:rPr>
          <w:sz w:val="22"/>
          <w:szCs w:val="22"/>
        </w:rPr>
        <w:t xml:space="preserve">С приложениями Вы можете ознакомиться на сайтах </w:t>
      </w:r>
      <w:hyperlink r:id="rId15" w:history="1">
        <w:r w:rsidR="008843EB" w:rsidRPr="00962849">
          <w:rPr>
            <w:rStyle w:val="a3"/>
            <w:sz w:val="22"/>
            <w:szCs w:val="22"/>
          </w:rPr>
          <w:t>www.torgi.gov.ru</w:t>
        </w:r>
      </w:hyperlink>
      <w:r w:rsidR="008843EB">
        <w:rPr>
          <w:sz w:val="22"/>
          <w:szCs w:val="22"/>
        </w:rPr>
        <w:t xml:space="preserve">, </w:t>
      </w:r>
      <w:hyperlink r:id="rId16" w:history="1">
        <w:r w:rsidR="008843EB" w:rsidRPr="00962849">
          <w:rPr>
            <w:rStyle w:val="a3"/>
            <w:sz w:val="22"/>
            <w:szCs w:val="22"/>
          </w:rPr>
          <w:t>www.torgi.mosreg.ru</w:t>
        </w:r>
      </w:hyperlink>
      <w:r w:rsidR="008843EB">
        <w:rPr>
          <w:sz w:val="22"/>
          <w:szCs w:val="22"/>
        </w:rPr>
        <w:t xml:space="preserve">, </w:t>
      </w:r>
      <w:r w:rsidR="008843EB" w:rsidRPr="008843EB">
        <w:rPr>
          <w:sz w:val="22"/>
          <w:szCs w:val="22"/>
        </w:rPr>
        <w:t>www.ruzaregion.ru</w:t>
      </w:r>
      <w:r w:rsidR="008843EB">
        <w:rPr>
          <w:sz w:val="22"/>
          <w:szCs w:val="22"/>
        </w:rPr>
        <w:t>.</w:t>
      </w:r>
    </w:p>
    <w:p w:rsidR="00A7625A" w:rsidRPr="00324254" w:rsidRDefault="00A7625A" w:rsidP="008843EB">
      <w:pPr>
        <w:pStyle w:val="2"/>
        <w:jc w:val="right"/>
        <w:rPr>
          <w:b w:val="0"/>
        </w:rPr>
      </w:pPr>
      <w:bookmarkStart w:id="98" w:name="_Toc418069456"/>
      <w:bookmarkStart w:id="99" w:name="_Toc419738552"/>
      <w:bookmarkStart w:id="100" w:name="_Toc423082994"/>
      <w:bookmarkStart w:id="101" w:name="_Toc426462884"/>
      <w:bookmarkEnd w:id="7"/>
      <w:bookmarkEnd w:id="8"/>
      <w:bookmarkEnd w:id="53"/>
      <w:bookmarkEnd w:id="97"/>
      <w:r w:rsidRPr="00AD5005">
        <w:br w:type="page"/>
      </w:r>
    </w:p>
    <w:p w:rsidR="00A7625A" w:rsidRPr="00670216" w:rsidRDefault="00A7625A" w:rsidP="00A7625A">
      <w:pPr>
        <w:pStyle w:val="2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i w:val="0"/>
          <w:sz w:val="26"/>
          <w:szCs w:val="26"/>
          <w:lang w:val="ru-RU"/>
        </w:rPr>
      </w:pPr>
      <w:bookmarkStart w:id="102" w:name="_Toc479691601"/>
      <w:bookmarkEnd w:id="98"/>
      <w:bookmarkEnd w:id="99"/>
      <w:bookmarkEnd w:id="100"/>
      <w:bookmarkEnd w:id="101"/>
      <w:r w:rsidRPr="00324254">
        <w:rPr>
          <w:rFonts w:ascii="Times New Roman" w:hAnsi="Times New Roman"/>
          <w:i w:val="0"/>
          <w:sz w:val="26"/>
          <w:szCs w:val="26"/>
        </w:rPr>
        <w:lastRenderedPageBreak/>
        <w:t xml:space="preserve">Приложение </w:t>
      </w:r>
      <w:r w:rsidRPr="00670216">
        <w:rPr>
          <w:rFonts w:ascii="Times New Roman" w:hAnsi="Times New Roman"/>
          <w:i w:val="0"/>
          <w:sz w:val="26"/>
          <w:szCs w:val="26"/>
          <w:lang w:val="ru-RU"/>
        </w:rPr>
        <w:t>9</w:t>
      </w:r>
      <w:bookmarkEnd w:id="102"/>
    </w:p>
    <w:p w:rsidR="00A7625A" w:rsidRPr="004F3B1A" w:rsidRDefault="00A7625A" w:rsidP="00A7625A">
      <w:pPr>
        <w:ind w:left="80"/>
        <w:jc w:val="right"/>
        <w:rPr>
          <w:bCs/>
          <w:sz w:val="22"/>
          <w:szCs w:val="22"/>
        </w:rPr>
      </w:pPr>
      <w:bookmarkStart w:id="103" w:name="_Toc407038415"/>
      <w:r w:rsidRPr="004F3B1A">
        <w:rPr>
          <w:bCs/>
          <w:sz w:val="22"/>
          <w:szCs w:val="22"/>
        </w:rPr>
        <w:t>Проект по Лоту № 1</w:t>
      </w:r>
    </w:p>
    <w:p w:rsidR="00A7625A" w:rsidRPr="00CE3089" w:rsidRDefault="00A7625A" w:rsidP="00A7625A">
      <w:pPr>
        <w:ind w:left="80"/>
        <w:jc w:val="center"/>
        <w:rPr>
          <w:b/>
          <w:bCs/>
          <w:sz w:val="22"/>
          <w:szCs w:val="22"/>
        </w:rPr>
      </w:pPr>
      <w:r w:rsidRPr="00CE3089">
        <w:rPr>
          <w:b/>
          <w:bCs/>
          <w:sz w:val="22"/>
          <w:szCs w:val="22"/>
        </w:rPr>
        <w:t>ДОГОВОР № ____</w:t>
      </w:r>
    </w:p>
    <w:p w:rsidR="00A7625A" w:rsidRPr="00CE3089" w:rsidRDefault="00A7625A" w:rsidP="00A7625A">
      <w:pPr>
        <w:ind w:left="80"/>
        <w:jc w:val="center"/>
        <w:rPr>
          <w:b/>
          <w:bCs/>
          <w:sz w:val="22"/>
          <w:szCs w:val="22"/>
        </w:rPr>
      </w:pPr>
    </w:p>
    <w:p w:rsidR="00A7625A" w:rsidRPr="00CE3089" w:rsidRDefault="00A7625A" w:rsidP="00A7625A">
      <w:pPr>
        <w:ind w:left="80"/>
        <w:jc w:val="center"/>
        <w:rPr>
          <w:b/>
          <w:bCs/>
          <w:sz w:val="22"/>
          <w:szCs w:val="22"/>
        </w:rPr>
      </w:pPr>
      <w:r w:rsidRPr="00CE3089">
        <w:rPr>
          <w:b/>
          <w:bCs/>
          <w:sz w:val="22"/>
          <w:szCs w:val="22"/>
        </w:rPr>
        <w:t>АРЕНДЫ ЗЕМЕЛЬНОГО УЧАСТКА</w:t>
      </w:r>
    </w:p>
    <w:p w:rsidR="00A7625A" w:rsidRPr="00CE3089" w:rsidRDefault="00A7625A" w:rsidP="00A7625A">
      <w:pPr>
        <w:jc w:val="right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71"/>
        <w:gridCol w:w="5691"/>
      </w:tblGrid>
      <w:tr w:rsidR="00A7625A" w:rsidRPr="00CE3089" w:rsidTr="002E41C6">
        <w:trPr>
          <w:trHeight w:val="321"/>
        </w:trPr>
        <w:tc>
          <w:tcPr>
            <w:tcW w:w="4871" w:type="dxa"/>
          </w:tcPr>
          <w:p w:rsidR="00A7625A" w:rsidRPr="00CE3089" w:rsidRDefault="00A7625A" w:rsidP="002E41C6">
            <w:pPr>
              <w:snapToGrid w:val="0"/>
              <w:jc w:val="both"/>
              <w:rPr>
                <w:sz w:val="22"/>
                <w:szCs w:val="22"/>
              </w:rPr>
            </w:pPr>
            <w:r w:rsidRPr="00CE3089">
              <w:rPr>
                <w:sz w:val="22"/>
                <w:szCs w:val="22"/>
              </w:rPr>
              <w:t xml:space="preserve"> г. Руза Московской области</w:t>
            </w:r>
          </w:p>
        </w:tc>
        <w:tc>
          <w:tcPr>
            <w:tcW w:w="5691" w:type="dxa"/>
          </w:tcPr>
          <w:p w:rsidR="00A7625A" w:rsidRPr="00CE3089" w:rsidRDefault="00A7625A" w:rsidP="002E41C6">
            <w:pPr>
              <w:snapToGrid w:val="0"/>
              <w:jc w:val="both"/>
              <w:rPr>
                <w:sz w:val="22"/>
                <w:szCs w:val="22"/>
              </w:rPr>
            </w:pPr>
            <w:r w:rsidRPr="00CE3089">
              <w:rPr>
                <w:sz w:val="22"/>
                <w:szCs w:val="22"/>
              </w:rPr>
              <w:t xml:space="preserve">                                          ____________2017 г.</w:t>
            </w:r>
          </w:p>
        </w:tc>
      </w:tr>
      <w:tr w:rsidR="00A7625A" w:rsidRPr="00CE3089" w:rsidTr="002E41C6">
        <w:trPr>
          <w:trHeight w:val="321"/>
        </w:trPr>
        <w:tc>
          <w:tcPr>
            <w:tcW w:w="4871" w:type="dxa"/>
          </w:tcPr>
          <w:p w:rsidR="00A7625A" w:rsidRPr="00CE3089" w:rsidRDefault="00A7625A" w:rsidP="002E41C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91" w:type="dxa"/>
          </w:tcPr>
          <w:p w:rsidR="00A7625A" w:rsidRPr="00CE3089" w:rsidRDefault="00A7625A" w:rsidP="002E41C6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A7625A" w:rsidRPr="00CE3089" w:rsidRDefault="00A7625A" w:rsidP="00A7625A">
      <w:pPr>
        <w:ind w:firstLine="567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В соответствии с прот</w:t>
      </w:r>
      <w:r>
        <w:rPr>
          <w:sz w:val="22"/>
          <w:szCs w:val="22"/>
        </w:rPr>
        <w:t>околом ___________________________________________</w:t>
      </w:r>
      <w:r w:rsidRPr="00CE3089">
        <w:rPr>
          <w:sz w:val="22"/>
          <w:szCs w:val="22"/>
        </w:rPr>
        <w:t>______</w:t>
      </w:r>
      <w:r>
        <w:rPr>
          <w:sz w:val="22"/>
          <w:szCs w:val="22"/>
        </w:rPr>
        <w:t>_____(Лот №1) от ___________2017</w:t>
      </w:r>
      <w:r w:rsidRPr="00CE3089">
        <w:rPr>
          <w:sz w:val="22"/>
          <w:szCs w:val="22"/>
        </w:rPr>
        <w:t xml:space="preserve">г. на право заключения договора аренды земельного участка, из земель государственной неразграниченной собственности, с категорией: земли населенных пунктов, расположенного в Рузском муниципальном районе Московской области, Администрация </w:t>
      </w:r>
      <w:r w:rsidRPr="00CE3089">
        <w:rPr>
          <w:noProof/>
          <w:sz w:val="22"/>
          <w:szCs w:val="22"/>
        </w:rPr>
        <w:t xml:space="preserve">Рузского </w:t>
      </w:r>
      <w:r w:rsidRPr="00867FD2">
        <w:rPr>
          <w:noProof/>
          <w:sz w:val="22"/>
          <w:szCs w:val="22"/>
        </w:rPr>
        <w:t>______________________</w:t>
      </w:r>
      <w:r w:rsidRPr="00CE3089">
        <w:rPr>
          <w:noProof/>
          <w:sz w:val="22"/>
          <w:szCs w:val="22"/>
        </w:rPr>
        <w:t xml:space="preserve"> Московской области</w:t>
      </w:r>
      <w:r w:rsidRPr="00CE3089">
        <w:rPr>
          <w:spacing w:val="-3"/>
          <w:sz w:val="22"/>
          <w:szCs w:val="22"/>
        </w:rPr>
        <w:t>,</w:t>
      </w:r>
      <w:r w:rsidRPr="00CE3089">
        <w:rPr>
          <w:sz w:val="22"/>
          <w:szCs w:val="22"/>
        </w:rPr>
        <w:t xml:space="preserve"> ИНН 5075003287, </w:t>
      </w:r>
      <w:r w:rsidRPr="00CE3089">
        <w:rPr>
          <w:snapToGrid w:val="0"/>
          <w:sz w:val="22"/>
          <w:szCs w:val="22"/>
        </w:rPr>
        <w:t>КПП 507501001</w:t>
      </w:r>
      <w:r w:rsidRPr="00CE3089">
        <w:rPr>
          <w:sz w:val="22"/>
          <w:szCs w:val="22"/>
        </w:rPr>
        <w:t>, ОГРН 1025007589199,</w:t>
      </w:r>
      <w:r w:rsidRPr="00CE3089">
        <w:rPr>
          <w:spacing w:val="-3"/>
          <w:sz w:val="22"/>
          <w:szCs w:val="22"/>
        </w:rPr>
        <w:t xml:space="preserve"> именуемая в дальнейшем Арендодатель, </w:t>
      </w:r>
      <w:r w:rsidRPr="00CE3089">
        <w:rPr>
          <w:sz w:val="22"/>
          <w:szCs w:val="22"/>
        </w:rPr>
        <w:t>в лице первого заместителя руководителя Администрации Рузского городского округа Московской области Игнатькова Алексея Владимировича, действующего на основании распоряжения Администрации Рузского муниципального района Московской области от 13.05.2015г. № 334-РЛ, «О наделении полномочиями», доверенности руководителя Администрации Рузского муниципального района Московской области от 13.05.2015г. № 162-01Исх-4373</w:t>
      </w:r>
      <w:r w:rsidRPr="00CE3089">
        <w:rPr>
          <w:sz w:val="22"/>
          <w:szCs w:val="22"/>
          <w:lang w:eastAsia="ar-SA"/>
        </w:rPr>
        <w:t xml:space="preserve">, </w:t>
      </w:r>
      <w:r w:rsidRPr="00CE3089">
        <w:rPr>
          <w:sz w:val="22"/>
          <w:szCs w:val="22"/>
        </w:rPr>
        <w:t>с одной стороны,</w:t>
      </w:r>
      <w:r>
        <w:rPr>
          <w:sz w:val="22"/>
          <w:szCs w:val="22"/>
        </w:rPr>
        <w:t xml:space="preserve"> и </w:t>
      </w:r>
      <w:r w:rsidRPr="00CE3089">
        <w:rPr>
          <w:sz w:val="22"/>
          <w:szCs w:val="22"/>
        </w:rPr>
        <w:t>__________________</w:t>
      </w:r>
      <w:r>
        <w:rPr>
          <w:sz w:val="22"/>
          <w:szCs w:val="22"/>
        </w:rPr>
        <w:t>,</w:t>
      </w:r>
      <w:r w:rsidRPr="00CE3089">
        <w:rPr>
          <w:sz w:val="22"/>
          <w:szCs w:val="22"/>
        </w:rPr>
        <w:t xml:space="preserve"> </w:t>
      </w:r>
      <w:r w:rsidRPr="00CE3089">
        <w:rPr>
          <w:sz w:val="22"/>
          <w:szCs w:val="22"/>
          <w:lang w:eastAsia="ru-RU"/>
        </w:rPr>
        <w:t>именуемое в дальнейшем Арендатор, с другой стороны, совместно далее по договору именуемые Стороны, заключили настоящий Договор аренды земельного участка (далее - Договор) о нижеследующем.</w:t>
      </w:r>
    </w:p>
    <w:p w:rsidR="00A7625A" w:rsidRPr="00CE3089" w:rsidRDefault="00A7625A" w:rsidP="00A7625A">
      <w:pPr>
        <w:numPr>
          <w:ilvl w:val="0"/>
          <w:numId w:val="22"/>
        </w:numPr>
        <w:tabs>
          <w:tab w:val="left" w:pos="10063"/>
        </w:tabs>
        <w:suppressAutoHyphens w:val="0"/>
        <w:ind w:left="0" w:firstLine="0"/>
        <w:jc w:val="center"/>
        <w:rPr>
          <w:b/>
          <w:bCs/>
          <w:sz w:val="22"/>
          <w:szCs w:val="22"/>
        </w:rPr>
      </w:pPr>
      <w:r w:rsidRPr="00CE3089">
        <w:rPr>
          <w:b/>
          <w:bCs/>
          <w:sz w:val="22"/>
          <w:szCs w:val="22"/>
        </w:rPr>
        <w:t>Предмет Договора</w:t>
      </w:r>
    </w:p>
    <w:p w:rsidR="00A7625A" w:rsidRPr="00CE3089" w:rsidRDefault="00A7625A" w:rsidP="00A7625A">
      <w:pPr>
        <w:tabs>
          <w:tab w:val="left" w:pos="10063"/>
        </w:tabs>
        <w:suppressAutoHyphens w:val="0"/>
        <w:jc w:val="center"/>
        <w:rPr>
          <w:b/>
          <w:bCs/>
          <w:sz w:val="22"/>
          <w:szCs w:val="22"/>
        </w:rPr>
      </w:pPr>
    </w:p>
    <w:p w:rsidR="00A7625A" w:rsidRPr="00CE3089" w:rsidRDefault="00A7625A" w:rsidP="00A7625A">
      <w:pPr>
        <w:numPr>
          <w:ilvl w:val="1"/>
          <w:numId w:val="23"/>
        </w:numPr>
        <w:tabs>
          <w:tab w:val="left" w:pos="-142"/>
        </w:tabs>
        <w:ind w:left="0" w:firstLine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Арендодатель передает, а Арендатор принимает в аренду земельный участок, из земель государственной неразграниченной собственности, общей площадью</w:t>
      </w:r>
      <w:r>
        <w:rPr>
          <w:sz w:val="22"/>
          <w:szCs w:val="22"/>
        </w:rPr>
        <w:t xml:space="preserve"> </w:t>
      </w:r>
      <w:r w:rsidRPr="00CE3089">
        <w:rPr>
          <w:sz w:val="22"/>
          <w:szCs w:val="22"/>
        </w:rPr>
        <w:t xml:space="preserve">1000 кв. м., категория земель – земли населенных пунктов, с кадастровым номером </w:t>
      </w:r>
      <w:r w:rsidRPr="00CE3089">
        <w:rPr>
          <w:noProof/>
          <w:sz w:val="22"/>
          <w:szCs w:val="22"/>
        </w:rPr>
        <w:t>50:19:0050416:287</w:t>
      </w:r>
      <w:r w:rsidRPr="00CE3089">
        <w:rPr>
          <w:sz w:val="22"/>
          <w:szCs w:val="22"/>
        </w:rPr>
        <w:t>, вид разрешенного использования: для индивидуального жилищного строительства (далее – Земельный участок).</w:t>
      </w:r>
    </w:p>
    <w:p w:rsidR="00A7625A" w:rsidRPr="00CE3089" w:rsidRDefault="00A7625A" w:rsidP="00A7625A">
      <w:pPr>
        <w:tabs>
          <w:tab w:val="left" w:pos="9180"/>
        </w:tabs>
        <w:ind w:firstLine="567"/>
        <w:jc w:val="both"/>
        <w:rPr>
          <w:noProof/>
          <w:sz w:val="22"/>
          <w:szCs w:val="22"/>
        </w:rPr>
      </w:pPr>
      <w:r w:rsidRPr="00CE3089">
        <w:rPr>
          <w:sz w:val="22"/>
          <w:szCs w:val="22"/>
        </w:rPr>
        <w:t xml:space="preserve">Земельный участок расположен по адресу: Московская область, Рузский муниципальный район, с/п Старорузское, д. Вертошино, в границах, указанных в </w:t>
      </w:r>
      <w:r w:rsidRPr="00CE3089">
        <w:rPr>
          <w:noProof/>
          <w:sz w:val="22"/>
          <w:szCs w:val="22"/>
        </w:rPr>
        <w:t>выписке из Единого государственного реестра недвижимости, прилагаемом к настоящему договору (Приложение 1) и являющемся его неотъемлемой частью.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1.2. На момент заключения Договора на Земельном участке отсутствуют зарегистрированные объекты недвижимого имущества.</w:t>
      </w:r>
    </w:p>
    <w:p w:rsidR="00A7625A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1.3. При заключении настоящего Договора у сторон отсутствуют сведения о зарегистрированных обременениях и ограничениях в использовании Земельного участка. При заключении настоящего Договора у сторон отсутствуют сведения о притязаниях третьих лиц на Земельный участок.</w:t>
      </w:r>
    </w:p>
    <w:p w:rsidR="00A7625A" w:rsidRDefault="00A7625A" w:rsidP="00A7625A">
      <w:pPr>
        <w:jc w:val="both"/>
        <w:rPr>
          <w:sz w:val="22"/>
          <w:szCs w:val="22"/>
        </w:rPr>
      </w:pPr>
      <w:r>
        <w:rPr>
          <w:sz w:val="22"/>
          <w:szCs w:val="22"/>
        </w:rPr>
        <w:t>1.4. Земельный участок расположен в приаэродромной территории (аэродром пос. Кубинка).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</w:p>
    <w:p w:rsidR="00A7625A" w:rsidRPr="00CE3089" w:rsidRDefault="00A7625A" w:rsidP="00A7625A">
      <w:pPr>
        <w:numPr>
          <w:ilvl w:val="0"/>
          <w:numId w:val="22"/>
        </w:numPr>
        <w:suppressAutoHyphens w:val="0"/>
        <w:ind w:left="0" w:firstLine="0"/>
        <w:jc w:val="center"/>
        <w:rPr>
          <w:b/>
          <w:bCs/>
          <w:sz w:val="22"/>
          <w:szCs w:val="22"/>
        </w:rPr>
      </w:pPr>
      <w:r w:rsidRPr="00CE3089">
        <w:rPr>
          <w:b/>
          <w:bCs/>
          <w:sz w:val="22"/>
          <w:szCs w:val="22"/>
        </w:rPr>
        <w:t>Срок Договора</w:t>
      </w:r>
    </w:p>
    <w:p w:rsidR="00A7625A" w:rsidRPr="00CE3089" w:rsidRDefault="00A7625A" w:rsidP="00A7625A">
      <w:pPr>
        <w:suppressAutoHyphens w:val="0"/>
        <w:jc w:val="center"/>
        <w:rPr>
          <w:b/>
          <w:bCs/>
          <w:sz w:val="22"/>
          <w:szCs w:val="22"/>
        </w:rPr>
      </w:pP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2.1. Договор заключается сроком на девять лет.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2.2. Земельный участок передается Арендодателем по акту приема-передачи и считается переданным Арендатору после подписания данного акта. (Приложение 2).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2.3. Договор считается заключенным с даты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A7625A" w:rsidRPr="00CE3089" w:rsidRDefault="00A7625A" w:rsidP="00A7625A">
      <w:pPr>
        <w:tabs>
          <w:tab w:val="left" w:pos="1260"/>
        </w:tabs>
        <w:ind w:firstLine="567"/>
        <w:jc w:val="both"/>
        <w:rPr>
          <w:spacing w:val="-4"/>
          <w:sz w:val="22"/>
          <w:szCs w:val="22"/>
        </w:rPr>
      </w:pPr>
      <w:r w:rsidRPr="00CE3089">
        <w:rPr>
          <w:spacing w:val="-4"/>
          <w:sz w:val="22"/>
          <w:szCs w:val="22"/>
        </w:rPr>
        <w:t>Бремя регистрации данного Договора возлагается на Арендодателя.</w:t>
      </w:r>
    </w:p>
    <w:p w:rsidR="00A7625A" w:rsidRPr="00CE3089" w:rsidRDefault="00A7625A" w:rsidP="00A7625A">
      <w:pPr>
        <w:tabs>
          <w:tab w:val="left" w:pos="1260"/>
        </w:tabs>
        <w:ind w:firstLine="567"/>
        <w:jc w:val="both"/>
        <w:rPr>
          <w:color w:val="0000FF"/>
          <w:sz w:val="22"/>
          <w:szCs w:val="22"/>
        </w:rPr>
      </w:pPr>
    </w:p>
    <w:p w:rsidR="00A7625A" w:rsidRPr="00CE3089" w:rsidRDefault="00A7625A" w:rsidP="00A7625A">
      <w:pPr>
        <w:numPr>
          <w:ilvl w:val="0"/>
          <w:numId w:val="22"/>
        </w:numPr>
        <w:suppressAutoHyphens w:val="0"/>
        <w:ind w:left="0" w:firstLine="0"/>
        <w:jc w:val="center"/>
        <w:rPr>
          <w:b/>
          <w:bCs/>
          <w:sz w:val="22"/>
          <w:szCs w:val="22"/>
        </w:rPr>
      </w:pPr>
      <w:r w:rsidRPr="00CE3089">
        <w:rPr>
          <w:b/>
          <w:bCs/>
          <w:sz w:val="22"/>
          <w:szCs w:val="22"/>
        </w:rPr>
        <w:t>Размер и условия внесения арендной платы</w:t>
      </w:r>
    </w:p>
    <w:p w:rsidR="00A7625A" w:rsidRPr="00CE3089" w:rsidRDefault="00A7625A" w:rsidP="00A7625A">
      <w:pPr>
        <w:suppressAutoHyphens w:val="0"/>
        <w:jc w:val="center"/>
        <w:rPr>
          <w:b/>
          <w:bCs/>
          <w:sz w:val="22"/>
          <w:szCs w:val="22"/>
        </w:rPr>
      </w:pP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color w:val="000000"/>
          <w:sz w:val="22"/>
          <w:szCs w:val="22"/>
        </w:rPr>
        <w:t xml:space="preserve">3.1. Размер годовой арендной платы за Земельный участок устанавливается по результатам аукциона в соответствии с </w:t>
      </w:r>
      <w:r w:rsidRPr="00CE3089">
        <w:rPr>
          <w:sz w:val="22"/>
          <w:szCs w:val="22"/>
        </w:rPr>
        <w:t>пр</w:t>
      </w:r>
      <w:r>
        <w:rPr>
          <w:sz w:val="22"/>
          <w:szCs w:val="22"/>
        </w:rPr>
        <w:t>отоколом ______________________</w:t>
      </w:r>
      <w:r w:rsidRPr="00CE3089">
        <w:rPr>
          <w:sz w:val="22"/>
          <w:szCs w:val="22"/>
        </w:rPr>
        <w:t>____________(Лот № 1) от __________201</w:t>
      </w:r>
      <w:r w:rsidRPr="00867FD2">
        <w:rPr>
          <w:sz w:val="22"/>
          <w:szCs w:val="22"/>
        </w:rPr>
        <w:t>7</w:t>
      </w:r>
      <w:r w:rsidRPr="00CE3089">
        <w:rPr>
          <w:sz w:val="22"/>
          <w:szCs w:val="22"/>
        </w:rPr>
        <w:t xml:space="preserve"> г.</w:t>
      </w:r>
      <w:r w:rsidRPr="00CE3089">
        <w:rPr>
          <w:color w:val="000000"/>
          <w:sz w:val="22"/>
          <w:szCs w:val="22"/>
        </w:rPr>
        <w:t xml:space="preserve"> в размере </w:t>
      </w:r>
      <w:r w:rsidRPr="00CE3089">
        <w:rPr>
          <w:sz w:val="22"/>
          <w:szCs w:val="22"/>
        </w:rPr>
        <w:t xml:space="preserve">_________руб. </w:t>
      </w:r>
    </w:p>
    <w:p w:rsidR="00A7625A" w:rsidRPr="00CE3089" w:rsidRDefault="00A7625A" w:rsidP="00A7625A">
      <w:pPr>
        <w:ind w:firstLine="567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Размер арендной платы за неполный период (месяц) исчисляется пропорционально количеству календарных дней аренды в данном месяце.</w:t>
      </w:r>
    </w:p>
    <w:p w:rsidR="00A7625A" w:rsidRPr="00A97EFD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 xml:space="preserve">3.2. </w:t>
      </w:r>
      <w:r w:rsidRPr="00CE3089">
        <w:rPr>
          <w:snapToGrid w:val="0"/>
          <w:sz w:val="22"/>
          <w:szCs w:val="22"/>
        </w:rPr>
        <w:t xml:space="preserve">Арендная плата вносится в </w:t>
      </w:r>
      <w:r w:rsidRPr="00CE3089">
        <w:rPr>
          <w:sz w:val="22"/>
          <w:szCs w:val="22"/>
        </w:rPr>
        <w:t>Управл</w:t>
      </w:r>
      <w:r>
        <w:rPr>
          <w:sz w:val="22"/>
          <w:szCs w:val="22"/>
        </w:rPr>
        <w:t xml:space="preserve">ение Федерального казначейства </w:t>
      </w:r>
      <w:r w:rsidRPr="00CE3089">
        <w:rPr>
          <w:sz w:val="22"/>
          <w:szCs w:val="22"/>
        </w:rPr>
        <w:t>по Московской области (Администрация Рузского муниципального района)</w:t>
      </w:r>
      <w:r w:rsidRPr="00CE3089">
        <w:rPr>
          <w:snapToGrid w:val="0"/>
          <w:sz w:val="22"/>
          <w:szCs w:val="22"/>
        </w:rPr>
        <w:t xml:space="preserve"> на расчетный счет </w:t>
      </w:r>
      <w:r w:rsidRPr="00A97EFD">
        <w:rPr>
          <w:sz w:val="22"/>
          <w:szCs w:val="22"/>
        </w:rPr>
        <w:t>4010 181 084 525 001 0102.</w:t>
      </w:r>
      <w:r w:rsidRPr="00CE3089">
        <w:rPr>
          <w:sz w:val="22"/>
          <w:szCs w:val="22"/>
        </w:rPr>
        <w:t xml:space="preserve"> </w:t>
      </w:r>
      <w:r w:rsidRPr="00A97EFD">
        <w:rPr>
          <w:snapToGrid w:val="0"/>
          <w:sz w:val="22"/>
          <w:szCs w:val="22"/>
        </w:rPr>
        <w:t>ГУ Банк России по ЦФО</w:t>
      </w:r>
      <w:r w:rsidRPr="00CE3089">
        <w:rPr>
          <w:sz w:val="22"/>
          <w:szCs w:val="22"/>
        </w:rPr>
        <w:t>, г. Москва</w:t>
      </w:r>
      <w:r>
        <w:rPr>
          <w:snapToGrid w:val="0"/>
          <w:sz w:val="22"/>
          <w:szCs w:val="22"/>
        </w:rPr>
        <w:t xml:space="preserve">, БИК </w:t>
      </w:r>
      <w:r w:rsidRPr="00A97EFD">
        <w:rPr>
          <w:sz w:val="22"/>
          <w:szCs w:val="22"/>
        </w:rPr>
        <w:t>044525000</w:t>
      </w:r>
      <w:r w:rsidRPr="00CE3089">
        <w:rPr>
          <w:snapToGrid w:val="0"/>
          <w:sz w:val="22"/>
          <w:szCs w:val="22"/>
        </w:rPr>
        <w:t xml:space="preserve">, ИНН </w:t>
      </w:r>
      <w:r w:rsidRPr="00A97EFD">
        <w:rPr>
          <w:sz w:val="22"/>
          <w:szCs w:val="22"/>
        </w:rPr>
        <w:t>5075003287</w:t>
      </w:r>
      <w:r w:rsidRPr="00CE3089">
        <w:rPr>
          <w:snapToGrid w:val="0"/>
          <w:sz w:val="22"/>
          <w:szCs w:val="22"/>
        </w:rPr>
        <w:t xml:space="preserve">, КПП </w:t>
      </w:r>
      <w:r w:rsidRPr="00A97EFD">
        <w:rPr>
          <w:sz w:val="22"/>
          <w:szCs w:val="22"/>
        </w:rPr>
        <w:t>50701001</w:t>
      </w:r>
      <w:r w:rsidRPr="00CE3089">
        <w:rPr>
          <w:snapToGrid w:val="0"/>
          <w:sz w:val="22"/>
          <w:szCs w:val="22"/>
        </w:rPr>
        <w:t xml:space="preserve">, ОКТМО </w:t>
      </w:r>
      <w:r w:rsidRPr="00A97EFD">
        <w:rPr>
          <w:sz w:val="22"/>
          <w:szCs w:val="22"/>
        </w:rPr>
        <w:t>46649431</w:t>
      </w:r>
      <w:r w:rsidRPr="00CE3089">
        <w:rPr>
          <w:snapToGrid w:val="0"/>
          <w:sz w:val="22"/>
          <w:szCs w:val="22"/>
        </w:rPr>
        <w:t xml:space="preserve">, КБК </w:t>
      </w:r>
      <w:r w:rsidRPr="00A97EFD">
        <w:rPr>
          <w:bCs/>
          <w:sz w:val="22"/>
          <w:szCs w:val="22"/>
        </w:rPr>
        <w:t xml:space="preserve">018 111 05013 10 0000 120 </w:t>
      </w:r>
      <w:r w:rsidRPr="00CE3089">
        <w:rPr>
          <w:sz w:val="22"/>
          <w:szCs w:val="22"/>
        </w:rPr>
        <w:t>(Реквизиты могут изменяться).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3.3. Арендная плата вносится Арендатором для юридических лиц и граждан, осуществляющих предпринимательскую деятельность без образования юридического лица ежеквартально до 15 числа последнего месяца текущего квартала, для физических лиц - ежемесячно не позднее 10 числа текущего месяца, если иное не установлено законодательством.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lastRenderedPageBreak/>
        <w:t>3.4. Арендная плата начисляется с даты подписания акта приема – передачи земельного участка, указанного в пункте 2.2 настоящего Договора.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3.5. Обязательство по уплате арендной платы считается исполненным с даты поступления денежных средств на счет получателя по реквизитам, указанным в п.3.2. настоящего Договора.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Копии платежных документов с отметкой банка, подтверждающих перечисление в бюджет арендной платы, в течение 5 (пяти) дней со дня оплаты передаются Арендатором в Управление землепользования Арендодателя для осуществления контроля за полнотой и своевременностью внесения арендной платы.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3.6. В случае направления Арендатору письменного предупреждения (претензии) в связи с неисполнением им обязательств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A7625A" w:rsidRPr="00CE3089" w:rsidRDefault="00A7625A" w:rsidP="00A7625A">
      <w:pPr>
        <w:ind w:firstLine="567"/>
        <w:jc w:val="both"/>
        <w:rPr>
          <w:sz w:val="22"/>
          <w:szCs w:val="22"/>
        </w:rPr>
      </w:pPr>
      <w:r w:rsidRPr="00CE3089">
        <w:rPr>
          <w:sz w:val="22"/>
          <w:szCs w:val="22"/>
        </w:rPr>
        <w:t xml:space="preserve">Указанный срок начинает течь с момента получения письменного предупреждения (претензии) нарочно либо по почте. </w:t>
      </w:r>
    </w:p>
    <w:p w:rsidR="00A7625A" w:rsidRPr="00CE3089" w:rsidRDefault="00A7625A" w:rsidP="00A7625A">
      <w:pPr>
        <w:ind w:firstLine="567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В случае отсутствия Арендатора по адресу, указанному в настоящем Договоре, либо уклонения Арендатора от получения почтового отправления, указанный в настоящем пункте срок исчисляется с даты поступления почтового отправления в почтовое отделение по месту нахождения Арендатора.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3.7. Арендная плата, указанная в п. 3.1. настоящего Договора, ежегодно индексируется на максимальный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</w:t>
      </w:r>
    </w:p>
    <w:p w:rsidR="00A7625A" w:rsidRPr="00CE3089" w:rsidRDefault="00A7625A" w:rsidP="00A7625A">
      <w:pPr>
        <w:ind w:firstLine="567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Обязанность отслеживать принятие указанных в настоящем пункте федеральных законов возлагается на Арендодателя.</w:t>
      </w:r>
    </w:p>
    <w:p w:rsidR="00A7625A" w:rsidRPr="00CE3089" w:rsidRDefault="00A7625A" w:rsidP="00A7625A">
      <w:pPr>
        <w:ind w:firstLine="567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Индексация арендной платы осуществляется автоматически вне зависимости от направления Арендодателем соответствующего уведомления и (или) подписания дополнительных соглашений к настоящему Договору.</w:t>
      </w:r>
    </w:p>
    <w:p w:rsidR="00A7625A" w:rsidRPr="00CE3089" w:rsidRDefault="00A7625A" w:rsidP="00A7625A">
      <w:pPr>
        <w:ind w:firstLine="567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Отсутствие направленного Арендодателем уведомления об изменении размера арендной платы в случаях, предусмотренных настоящим пунктом, не является для Арендатора основанием для невнесения арендной платы в увеличенном (проиндексированном) размере.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 xml:space="preserve">3.8. В арендную плату за первый год аренды засчитывается задаток в размере _____________руб., внесенный Арендатором Организатору торгов в соответствии с извещением о проведении торгов. </w:t>
      </w:r>
    </w:p>
    <w:p w:rsidR="00A7625A" w:rsidRPr="00CE3089" w:rsidRDefault="00A7625A" w:rsidP="00A7625A">
      <w:pPr>
        <w:ind w:firstLine="567"/>
        <w:jc w:val="both"/>
        <w:rPr>
          <w:sz w:val="22"/>
          <w:szCs w:val="22"/>
        </w:rPr>
      </w:pPr>
    </w:p>
    <w:p w:rsidR="00A7625A" w:rsidRPr="00CE3089" w:rsidRDefault="00A7625A" w:rsidP="00A7625A">
      <w:pPr>
        <w:numPr>
          <w:ilvl w:val="0"/>
          <w:numId w:val="22"/>
        </w:numPr>
        <w:suppressAutoHyphens w:val="0"/>
        <w:ind w:left="0" w:firstLine="0"/>
        <w:jc w:val="center"/>
        <w:rPr>
          <w:b/>
          <w:bCs/>
          <w:sz w:val="22"/>
          <w:szCs w:val="22"/>
        </w:rPr>
      </w:pPr>
      <w:r w:rsidRPr="00CE3089">
        <w:rPr>
          <w:b/>
          <w:bCs/>
          <w:sz w:val="22"/>
          <w:szCs w:val="22"/>
        </w:rPr>
        <w:t>Права и обязанности Сторон</w:t>
      </w:r>
    </w:p>
    <w:p w:rsidR="00A7625A" w:rsidRPr="00CE3089" w:rsidRDefault="00A7625A" w:rsidP="00A7625A">
      <w:pPr>
        <w:suppressAutoHyphens w:val="0"/>
        <w:jc w:val="center"/>
        <w:rPr>
          <w:b/>
          <w:bCs/>
          <w:sz w:val="22"/>
          <w:szCs w:val="22"/>
        </w:rPr>
      </w:pP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3089">
        <w:rPr>
          <w:b/>
          <w:sz w:val="22"/>
          <w:szCs w:val="22"/>
        </w:rPr>
        <w:t>4.1. Арендодатель имеет право: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4.1.1. На беспрепятственный доступ на территорию арендуемого Земельного участка с целью его осмотра на предмет соблюдения условий настоящего Договора, требований земельного и иного законодательства.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4.1.2.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использования Земельного участка не по целевому назначению или с нарушением законодательства, а также по иным основаниям, предусмотренным законодательством Российской Федерации.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4.1.3. Требовать надлежащего исполнения Арендатором обязательств, предусмотренных п. 4.4. настоящего Договора.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4.1.4. Направлять Арендатору претензию в случае неиспользования земельного участка в соответствии с условиями, предусмотренными настоящим Договором.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4.1.5. Изъять Земельный участок в порядке, установленном законодательством либо муниципальными правовыми актами.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4.1.6. Требовать досрочного расторжения Договора после направления Арендатору письменного предупреждения (претензии) о необходимости исполнения им обязательств (устранения нарушения в использовании Земельного участка) в 15-дневный срок в случаях:</w:t>
      </w:r>
    </w:p>
    <w:p w:rsidR="00A7625A" w:rsidRPr="00CE3089" w:rsidRDefault="00A7625A" w:rsidP="00A7625A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E3089">
        <w:rPr>
          <w:rFonts w:ascii="Times New Roman" w:hAnsi="Times New Roman" w:cs="Times New Roman"/>
          <w:sz w:val="22"/>
          <w:szCs w:val="22"/>
          <w:lang w:eastAsia="ru-RU"/>
        </w:rPr>
        <w:t>а) однократного невнесения Арендатором в полном объеме арендной платы в</w:t>
      </w:r>
      <w:r w:rsidRPr="00CE3089">
        <w:rPr>
          <w:rFonts w:ascii="Times New Roman" w:hAnsi="Times New Roman" w:cs="Times New Roman"/>
          <w:sz w:val="22"/>
          <w:szCs w:val="22"/>
        </w:rPr>
        <w:t xml:space="preserve"> порядке, установленном </w:t>
      </w:r>
      <w:hyperlink w:anchor="Par72" w:history="1">
        <w:r w:rsidRPr="00CE3089">
          <w:rPr>
            <w:rFonts w:ascii="Times New Roman" w:hAnsi="Times New Roman" w:cs="Times New Roman"/>
            <w:sz w:val="22"/>
            <w:szCs w:val="22"/>
          </w:rPr>
          <w:t>пунктами 3.2</w:t>
        </w:r>
      </w:hyperlink>
      <w:r w:rsidRPr="00CE3089">
        <w:rPr>
          <w:rFonts w:ascii="Times New Roman" w:hAnsi="Times New Roman" w:cs="Times New Roman"/>
          <w:sz w:val="22"/>
          <w:szCs w:val="22"/>
        </w:rPr>
        <w:t>-3.3 настоящего Договора, по истечении установленного Договором срока платежа;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 xml:space="preserve">б) </w:t>
      </w:r>
      <w:r w:rsidRPr="00CE3089">
        <w:rPr>
          <w:sz w:val="22"/>
          <w:szCs w:val="22"/>
          <w:lang w:eastAsia="ru-RU"/>
        </w:rPr>
        <w:t>однократного</w:t>
      </w:r>
      <w:r w:rsidRPr="00CE3089">
        <w:rPr>
          <w:sz w:val="22"/>
          <w:szCs w:val="22"/>
        </w:rPr>
        <w:t xml:space="preserve"> внесения арендной платы не в полном объеме;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в) использования Арендатором Земельного участка не в соответствии с его категорией, целевым назначением и разрешенным использованием;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г) использования земельного участка способами, приводящими к его порче;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д) использования Арендатором Земельного участка способами, которые приводят к значительному ухудшению экологической обстановки;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е)</w:t>
      </w:r>
      <w:r w:rsidRPr="00CE3089">
        <w:rPr>
          <w:color w:val="0000FF"/>
          <w:sz w:val="22"/>
          <w:szCs w:val="22"/>
        </w:rPr>
        <w:t xml:space="preserve"> </w:t>
      </w:r>
      <w:r w:rsidRPr="00CE3089">
        <w:rPr>
          <w:sz w:val="22"/>
          <w:szCs w:val="22"/>
        </w:rPr>
        <w:t xml:space="preserve">неустранения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</w:t>
      </w:r>
      <w:r w:rsidRPr="00CE3089">
        <w:rPr>
          <w:sz w:val="22"/>
          <w:szCs w:val="22"/>
        </w:rPr>
        <w:lastRenderedPageBreak/>
        <w:t>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ж) неосвоения Земельного участка в течение 3 (трех) лет с даты передачи участка Арендатору по акту приема-передачи;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з) изъятия земельного участка для государственных или муниципальных нужд;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и) по иным основаниям, предусмотренным законодательством.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4.1.7. Осуществлять иные права, предусмотренные действующим законодательством и настоящим Договором.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3089">
        <w:rPr>
          <w:b/>
          <w:sz w:val="22"/>
          <w:szCs w:val="22"/>
        </w:rPr>
        <w:t>4.2. Арендодатель обязан: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4.2.1. Выполнять в полном объеме все условия Договора.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4.2.2. Передать Арендатору Земельный участок по акту приема-передачи.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4.2.3. Письменно уведомить Арендатора об изменении реквизитов, указанных в п. 3.2 настоящего Договора, для перечисления арендной платы.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4.2.4.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4.2.5. После подписания настоящего Договора (изменений и дополнений к нему) в течение 7 (семи) календарных дней обеспечить проведение его (их) государственной регистрации в органе, осуществляющем государственную регистрацию прав на недвижимое имущество и сделок с ним, нести расходы, связанные с государственной регистрацией.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4.2.6. В течение 7 (семи) календарных дней с даты получения зарегистрированного Договора направить Арендатору 1 (один) экземпляр.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3089">
        <w:rPr>
          <w:b/>
          <w:sz w:val="22"/>
          <w:szCs w:val="22"/>
        </w:rPr>
        <w:t>4.3. Арендатор имеет право: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4.3.1. Использовать Земельный участок на условиях, установленных настоящим Договором.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4.3.2. Сдавать Земельный участок в субаренду, а также передавать свои права и обязанности по Договору третьим лицам.</w:t>
      </w:r>
    </w:p>
    <w:p w:rsidR="00A7625A" w:rsidRPr="00CE3089" w:rsidRDefault="00A7625A" w:rsidP="00A762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4.3.3. Возводить на земельном участке здания, строения, сооружения, соответствующие цели предоставления Участка, указанной в п. 1.2. Договора, и ограничениям, указанным в п. 1.1. Договора.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E3089">
        <w:rPr>
          <w:b/>
          <w:sz w:val="22"/>
          <w:szCs w:val="22"/>
        </w:rPr>
        <w:t>4.4. Арендатор обязан: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4.4.1. Выполнять в полном объеме все условия настоящего Договора.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4.4.2. Использовать Земельный участок в соответствии с целевым назначением и видом разрешенного использования.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4.4.3. Регулярно производить уборку Земельного участка, осуществлять вывоз мусора с целью его утилизации и обезвреживания в порядке, установленном федеральным законодательством и законодательством Московской области.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4.4.4. При наличии на Земельном участке зеленых насаждений обеспечивать их сохранность, квалифицированный уход за зелеными насаждениями, дорожками и оборудованием в соответствии с Законом Московской области от 29.11.2005                   № 249/2005-ОЗ «Об обеспечении функционирования систем жизнеобеспечения населения на территории Московской области», не допускать складирования на зеленые насаждения мусора, материалов, изделий, конструкций и т.п., производить текущий ремонт газонов, систематический покос.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4.4.5. Принять Земельный участок по акту приема-передачи.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4.4.6. Уплачивать арендную плату в размере и сроки, установленные Договором.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4.4.7. Обеспечить Арендодателю доступ на Земельный участок по их требованию в целях контроля выполнения Арендатором условий настоящего Договора.</w:t>
      </w:r>
    </w:p>
    <w:p w:rsidR="00A7625A" w:rsidRPr="00CE3089" w:rsidRDefault="00A7625A" w:rsidP="00A7625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E3089">
        <w:rPr>
          <w:sz w:val="22"/>
          <w:szCs w:val="22"/>
        </w:rPr>
        <w:t xml:space="preserve">Обеспечить доступ на Земельный участок представителям органов местного самоуправления, наделенных полномочиями по осуществлению муниципального земельного контроля, проводимого в соответствии с утвержденным Регламентом. </w:t>
      </w:r>
    </w:p>
    <w:p w:rsidR="00A7625A" w:rsidRPr="00CE3089" w:rsidRDefault="00A7625A" w:rsidP="00A762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4.4.8. В случае передачи прав и обязанностей Арендатора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4.4.9.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Земельного участка и прилегающей территории.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4.4.10. Сохранять межевые, геодезические и другие специальные знаки, установленные на Земельном участке в соответствии с законодательством.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4.4.11. Не допускать загрязнение, захламление, деградацию и ухудшение плодородия почв на землях соответствующих территорий.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4.4.12.Соблюдать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A7625A" w:rsidRPr="00CE3089" w:rsidRDefault="00A7625A" w:rsidP="00A7625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 xml:space="preserve">4.4.13. Своевременно письменно уведомить Арендодателя об изменении своих почтовых и банковских реквизитов. В случае неисполнения данного требования Арендатор полностью несет все риски, связанные с </w:t>
      </w:r>
      <w:r w:rsidRPr="00CE3089">
        <w:rPr>
          <w:sz w:val="22"/>
          <w:szCs w:val="22"/>
        </w:rPr>
        <w:lastRenderedPageBreak/>
        <w:t>неполучением от Арендодателя юридически значимых сообщений. Все уведомления, извещения и претензии, направленные Арендатору по указанным в настоящем Договоре реквизитам, считаются надлежащим образом отправленными и полученными Арендатором, в том числе в случае их возвращения отправителю в связи с отсутствием адресата, его выбытием или неявкой за соответствующим почтовым отправлением.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4.4.14.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5 (пяти) рабочих дней со дня получения такого предупреждения.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4.4.15. Возмещать Арендодателю убытки, включая упущенную выгоду, в полном объеме в связи с ухудшением качества Земельного участка и экологической обстановки в результате своей хозяйственной деятельности.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4.4.16. Не нарушать прав собственников, землепользователей и арендаторов смежных земельных участков.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4.4.17.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4.4.18. Производить земляные, строительные и иные работы на Земельном участке при получении соответствующих разрешений (согласований, ордеров) органов государственной власти, органов местного самоуправления, коммунальных служб.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 xml:space="preserve">4.4.19. Не чинить препятствий лицам, осуществляющим (на основании соответствующего решения уполномоченных органов Арендодателя) геодезические, землеустроительные и другие изыскательские работы на Земельном участке. </w:t>
      </w:r>
    </w:p>
    <w:p w:rsidR="00A7625A" w:rsidRPr="00CE3089" w:rsidRDefault="00A7625A" w:rsidP="00A7625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При наличии на Земельном участке сетей инженерно-технического обеспечения, принадлежащих третьим лицам, не препятствовать им (или соответствующим службам) в проведении работ по ремонту и обслуживанию сетей.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4.4.20. Приостанавливать по письменному требованию Арендодателя любые работы, ведущиеся Арендатором или иными лицами по его поручению на Земельном участке с нарушением, по мнению Арендодателя, условий настоящего Договора, требований земельного, градостроительного и (или) иного законодательства, строительных норм и правил.</w:t>
      </w:r>
    </w:p>
    <w:p w:rsidR="00A7625A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4.4.21. Выполнять в полном объеме предписания Арендодателя, указанные в п. 4.1.4 настоящего Договора, в срок, указанный в предписании.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4.4.22. Использовать Земельный участок в соответствии с требованиями Воздушного кодекса Российской Федерации.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4.4.2</w:t>
      </w:r>
      <w:r>
        <w:rPr>
          <w:sz w:val="22"/>
          <w:szCs w:val="22"/>
        </w:rPr>
        <w:t>3</w:t>
      </w:r>
      <w:r w:rsidRPr="00CE3089">
        <w:rPr>
          <w:sz w:val="22"/>
          <w:szCs w:val="22"/>
        </w:rPr>
        <w:t>. Письменно сообщить Арендодателю не позднее чем за 3 (три) месяца о предстоящем освобождении Земельного участка в связи с окончанием срока действия Договора.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4.4.2</w:t>
      </w:r>
      <w:r>
        <w:rPr>
          <w:sz w:val="22"/>
          <w:szCs w:val="22"/>
        </w:rPr>
        <w:t>4</w:t>
      </w:r>
      <w:r w:rsidRPr="00CE3089">
        <w:rPr>
          <w:sz w:val="22"/>
          <w:szCs w:val="22"/>
        </w:rPr>
        <w:t>.Исполнять иные обязанности, предусмотренные действующим законодательством, настоящим Договором.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4.4.25</w:t>
      </w:r>
      <w:r w:rsidRPr="00CE3089">
        <w:rPr>
          <w:sz w:val="22"/>
          <w:szCs w:val="22"/>
        </w:rPr>
        <w:t>.За действия (бездействие) третьих лиц на Земельном участке ответственность несет Арендатор. Действия (бездействие) третьих лиц на Земельном участке и прилегающей к нему территории, действующих как по поручению (соглашению) Арендатора (с Арендатором), так и без такового, считаются действиями (бездействием) самого Арендатора.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</w:p>
    <w:p w:rsidR="00A7625A" w:rsidRPr="00CE3089" w:rsidRDefault="00A7625A" w:rsidP="00A7625A">
      <w:pPr>
        <w:numPr>
          <w:ilvl w:val="0"/>
          <w:numId w:val="22"/>
        </w:numPr>
        <w:suppressAutoHyphens w:val="0"/>
        <w:ind w:left="0" w:firstLine="0"/>
        <w:jc w:val="center"/>
        <w:rPr>
          <w:b/>
          <w:bCs/>
          <w:sz w:val="22"/>
          <w:szCs w:val="22"/>
        </w:rPr>
      </w:pPr>
      <w:r w:rsidRPr="00CE3089">
        <w:rPr>
          <w:b/>
          <w:bCs/>
          <w:sz w:val="22"/>
          <w:szCs w:val="22"/>
        </w:rPr>
        <w:t>Ответственность Сторон</w:t>
      </w:r>
    </w:p>
    <w:p w:rsidR="00A7625A" w:rsidRPr="00CE3089" w:rsidRDefault="00A7625A" w:rsidP="00A7625A">
      <w:pPr>
        <w:suppressAutoHyphens w:val="0"/>
        <w:jc w:val="center"/>
        <w:rPr>
          <w:b/>
          <w:bCs/>
          <w:sz w:val="22"/>
          <w:szCs w:val="22"/>
        </w:rPr>
      </w:pP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5.1. За неисполнение и ненадлежащее исполнение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 xml:space="preserve">5.2. За нарушение срока внесения арендной платы по настоящему Договору Арендатор уплачивает Арендодателю пени в размере 0,05% от неуплаченной суммы арендной платы за каждый день просрочки. </w:t>
      </w:r>
    </w:p>
    <w:p w:rsidR="00A7625A" w:rsidRPr="00CE3089" w:rsidRDefault="00A7625A" w:rsidP="00A7625A">
      <w:pPr>
        <w:ind w:firstLine="567"/>
        <w:jc w:val="both"/>
        <w:rPr>
          <w:sz w:val="22"/>
          <w:szCs w:val="22"/>
        </w:rPr>
      </w:pPr>
      <w:r w:rsidRPr="00CE3089">
        <w:rPr>
          <w:sz w:val="22"/>
          <w:szCs w:val="22"/>
        </w:rPr>
        <w:t xml:space="preserve">Уплата неустойки не освобождает Арендатора от исполнения своих обязательств по настоящему Договору. 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5.3. В случае систематического (2 и более раза) неправильного указания в платежном документе банковских реквизитов, предусмотренных в п. 3.2 настоящего Договора, в результате чего денежные средства зачислены на код бюджетной классификации (КБК) "Невыясненные поступления", Арендатор уплачивает Арендодателю договорную неустойку в размере 0,05 (%) от суммы арендной платы, подлежащей уплате в бюджет.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5.4.Ответственность Сторон за нарушение обязательств по Договору, вызванных действием обстоятельств непреодолимой силы, регулируется законода</w:t>
      </w:r>
      <w:r>
        <w:rPr>
          <w:sz w:val="22"/>
          <w:szCs w:val="22"/>
        </w:rPr>
        <w:t>тельством Российской Федерации.</w:t>
      </w:r>
    </w:p>
    <w:p w:rsidR="00A7625A" w:rsidRPr="00CE3089" w:rsidRDefault="00A7625A" w:rsidP="00A7625A">
      <w:pPr>
        <w:numPr>
          <w:ilvl w:val="0"/>
          <w:numId w:val="22"/>
        </w:numPr>
        <w:suppressAutoHyphens w:val="0"/>
        <w:ind w:left="0" w:firstLine="0"/>
        <w:jc w:val="center"/>
        <w:rPr>
          <w:b/>
          <w:bCs/>
          <w:sz w:val="22"/>
          <w:szCs w:val="22"/>
        </w:rPr>
      </w:pPr>
      <w:r w:rsidRPr="00CE3089">
        <w:rPr>
          <w:b/>
          <w:bCs/>
          <w:sz w:val="22"/>
          <w:szCs w:val="22"/>
        </w:rPr>
        <w:t>Изменение, расторжение и прекращение Договора</w:t>
      </w:r>
    </w:p>
    <w:p w:rsidR="00A7625A" w:rsidRPr="00CE3089" w:rsidRDefault="00A7625A" w:rsidP="00A7625A">
      <w:pPr>
        <w:suppressAutoHyphens w:val="0"/>
        <w:jc w:val="center"/>
        <w:rPr>
          <w:b/>
          <w:bCs/>
          <w:sz w:val="22"/>
          <w:szCs w:val="22"/>
        </w:rPr>
      </w:pP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6.1.Все изменения и (или) дополнения к настоящему Договору оформляются Сторонами в письменной форме и регистрируются в установленном законом порядке.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6.2.Договор может быть расторгнут: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– по требованию Арендодателя или Арендатора в судебном порядке на основании и в порядке, установленном гражданским законодательством, а также случаях, указанных в пункте 4.1.6 настоящего Договора;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– по соглашению Сторон в порядке, предусмотренном законодательством.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lastRenderedPageBreak/>
        <w:t>6.3. При расторжении или окончании срока действия Договора Арендатор обязан возвратить Арендодателю Участок в надлежащем состоянии по акту приема-передачи в течение 10 (десяти) дней.</w:t>
      </w:r>
    </w:p>
    <w:p w:rsidR="00A7625A" w:rsidRPr="00CE3089" w:rsidRDefault="00A7625A" w:rsidP="00A7625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3089">
        <w:rPr>
          <w:sz w:val="22"/>
          <w:szCs w:val="22"/>
        </w:rPr>
        <w:t>6.4. Настоящий Договор по окончании срока не может быть продлен на неопределенный срок. У Арендатора отсутствует преимущественное право на заключение договора аренды Земельного участка на новый срок.</w:t>
      </w:r>
    </w:p>
    <w:p w:rsidR="00A7625A" w:rsidRPr="00CE3089" w:rsidRDefault="00A7625A" w:rsidP="00A7625A">
      <w:pPr>
        <w:jc w:val="both"/>
        <w:rPr>
          <w:color w:val="0000FF"/>
          <w:sz w:val="22"/>
          <w:szCs w:val="22"/>
        </w:rPr>
      </w:pPr>
      <w:r w:rsidRPr="00CE3089">
        <w:rPr>
          <w:sz w:val="22"/>
          <w:szCs w:val="22"/>
        </w:rPr>
        <w:t>6.5. До момента подписания акта приема-передачи Земельного участка в связи с прекращением, расторжением настоящего Договора Арендатор уплачивает арендную плату за Земельный участок до момента фактической передачи Земельного участка.</w:t>
      </w:r>
    </w:p>
    <w:p w:rsidR="00A7625A" w:rsidRPr="00CE3089" w:rsidRDefault="00A7625A" w:rsidP="00A7625A">
      <w:pPr>
        <w:jc w:val="center"/>
        <w:rPr>
          <w:b/>
          <w:bCs/>
          <w:sz w:val="22"/>
          <w:szCs w:val="22"/>
        </w:rPr>
      </w:pPr>
      <w:r w:rsidRPr="00CE3089">
        <w:rPr>
          <w:b/>
          <w:bCs/>
          <w:sz w:val="22"/>
          <w:szCs w:val="22"/>
        </w:rPr>
        <w:t>7. Рассмотрение споров</w:t>
      </w:r>
    </w:p>
    <w:p w:rsidR="00A7625A" w:rsidRPr="00CE3089" w:rsidRDefault="00A7625A" w:rsidP="00A7625A">
      <w:pPr>
        <w:jc w:val="center"/>
        <w:rPr>
          <w:b/>
          <w:bCs/>
          <w:sz w:val="22"/>
          <w:szCs w:val="22"/>
        </w:rPr>
      </w:pP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7.1. Все споры между Сторонами, возникающие по Договору, разрешаются Арбитражным судом Московской области либо Рузским районным судом в соответствии с правилами подведомственности, установленными действующим законодательством.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</w:p>
    <w:p w:rsidR="00A7625A" w:rsidRPr="00CE3089" w:rsidRDefault="00A7625A" w:rsidP="00A7625A">
      <w:pPr>
        <w:numPr>
          <w:ilvl w:val="0"/>
          <w:numId w:val="25"/>
        </w:numPr>
        <w:suppressAutoHyphens w:val="0"/>
        <w:ind w:left="0" w:firstLine="0"/>
        <w:jc w:val="center"/>
        <w:rPr>
          <w:b/>
          <w:bCs/>
          <w:sz w:val="22"/>
          <w:szCs w:val="22"/>
        </w:rPr>
      </w:pPr>
      <w:r w:rsidRPr="00CE3089">
        <w:rPr>
          <w:b/>
          <w:bCs/>
          <w:sz w:val="22"/>
          <w:szCs w:val="22"/>
        </w:rPr>
        <w:t>Дополнительные и особые условия Договора</w:t>
      </w:r>
    </w:p>
    <w:p w:rsidR="00A7625A" w:rsidRPr="00CE3089" w:rsidRDefault="00A7625A" w:rsidP="00A7625A">
      <w:pPr>
        <w:suppressAutoHyphens w:val="0"/>
        <w:jc w:val="center"/>
        <w:rPr>
          <w:b/>
          <w:bCs/>
          <w:sz w:val="22"/>
          <w:szCs w:val="22"/>
        </w:rPr>
      </w:pP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8.1. Об обстоятельствах непреодолимой силы каждая из Сторон обязана немедленно известить другую сторону.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Московской области.</w:t>
      </w:r>
    </w:p>
    <w:p w:rsidR="00A7625A" w:rsidRPr="00CE3089" w:rsidRDefault="00A7625A" w:rsidP="00A7625A">
      <w:pPr>
        <w:jc w:val="both"/>
        <w:rPr>
          <w:color w:val="0000FF"/>
          <w:sz w:val="22"/>
          <w:szCs w:val="22"/>
        </w:rPr>
      </w:pPr>
      <w:r w:rsidRPr="00CE3089">
        <w:rPr>
          <w:sz w:val="22"/>
          <w:szCs w:val="22"/>
        </w:rPr>
        <w:t>8.3.Срок действия договора субаренды не может превышать срока действия настоящего Договора.</w:t>
      </w:r>
    </w:p>
    <w:p w:rsidR="00A7625A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8.4. При досрочном расторжении настоящего Договора договор субаренды Земельного участка прекращает свое действие.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  <w:r>
        <w:rPr>
          <w:sz w:val="22"/>
          <w:szCs w:val="22"/>
        </w:rPr>
        <w:t>8.5.Внесение изменений в заключенный по результатам аукциона или в случае признания аукциона несостоявшимся с лицами, указанными в пункте 13, 14 или 20 статьи 39.12 Земельного кодекса Российской Федерации, договор аренды земельного участка, находящегося в государственной или муниципальной собственности, в части изменения вида разрешенного использования такого земельного участка</w:t>
      </w:r>
      <w:r>
        <w:rPr>
          <w:sz w:val="22"/>
          <w:szCs w:val="22"/>
        </w:rPr>
        <w:br/>
        <w:t>не допускается.</w:t>
      </w:r>
    </w:p>
    <w:p w:rsidR="00A7625A" w:rsidRPr="00CE3089" w:rsidRDefault="00A7625A" w:rsidP="00A7625A">
      <w:pPr>
        <w:jc w:val="both"/>
        <w:rPr>
          <w:sz w:val="22"/>
          <w:szCs w:val="22"/>
        </w:rPr>
      </w:pPr>
      <w:r w:rsidRPr="00CE3089">
        <w:rPr>
          <w:sz w:val="22"/>
          <w:szCs w:val="22"/>
        </w:rPr>
        <w:t>8.</w:t>
      </w:r>
      <w:r>
        <w:rPr>
          <w:sz w:val="22"/>
          <w:szCs w:val="22"/>
        </w:rPr>
        <w:t>6</w:t>
      </w:r>
      <w:r w:rsidRPr="00CE3089">
        <w:rPr>
          <w:sz w:val="22"/>
          <w:szCs w:val="22"/>
        </w:rPr>
        <w:t>. Настоящий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A7625A" w:rsidRPr="00CE3089" w:rsidRDefault="00A7625A" w:rsidP="00A7625A">
      <w:pPr>
        <w:tabs>
          <w:tab w:val="num" w:pos="1134"/>
        </w:tabs>
        <w:ind w:firstLine="360"/>
        <w:jc w:val="both"/>
        <w:rPr>
          <w:bCs/>
          <w:color w:val="0000FF"/>
          <w:sz w:val="22"/>
          <w:szCs w:val="22"/>
        </w:rPr>
      </w:pPr>
    </w:p>
    <w:p w:rsidR="00A7625A" w:rsidRPr="00CE3089" w:rsidRDefault="00A7625A" w:rsidP="00A7625A">
      <w:pPr>
        <w:numPr>
          <w:ilvl w:val="0"/>
          <w:numId w:val="25"/>
        </w:numPr>
        <w:ind w:right="284"/>
        <w:jc w:val="center"/>
        <w:rPr>
          <w:b/>
          <w:sz w:val="22"/>
          <w:szCs w:val="22"/>
        </w:rPr>
      </w:pPr>
      <w:r w:rsidRPr="00CE3089">
        <w:rPr>
          <w:b/>
          <w:sz w:val="22"/>
          <w:szCs w:val="22"/>
        </w:rPr>
        <w:t>Приложения к договору</w:t>
      </w:r>
    </w:p>
    <w:p w:rsidR="00A7625A" w:rsidRPr="00CE3089" w:rsidRDefault="00A7625A" w:rsidP="00A7625A">
      <w:pPr>
        <w:ind w:left="720" w:right="284"/>
        <w:jc w:val="center"/>
        <w:rPr>
          <w:b/>
          <w:sz w:val="22"/>
          <w:szCs w:val="22"/>
        </w:rPr>
      </w:pPr>
    </w:p>
    <w:p w:rsidR="00A7625A" w:rsidRPr="00CE3089" w:rsidRDefault="00A7625A" w:rsidP="00A7625A">
      <w:pPr>
        <w:ind w:left="360" w:right="284"/>
        <w:rPr>
          <w:sz w:val="22"/>
          <w:szCs w:val="22"/>
        </w:rPr>
      </w:pPr>
      <w:r w:rsidRPr="00CE3089">
        <w:rPr>
          <w:sz w:val="22"/>
          <w:szCs w:val="22"/>
        </w:rPr>
        <w:t>К договору прилагаются и являются его неотъемлемой частью:</w:t>
      </w:r>
    </w:p>
    <w:p w:rsidR="00A7625A" w:rsidRPr="00CE3089" w:rsidRDefault="00A7625A" w:rsidP="00A7625A">
      <w:pPr>
        <w:numPr>
          <w:ilvl w:val="0"/>
          <w:numId w:val="24"/>
        </w:numPr>
        <w:ind w:right="93"/>
        <w:rPr>
          <w:sz w:val="22"/>
          <w:szCs w:val="22"/>
        </w:rPr>
      </w:pPr>
      <w:r w:rsidRPr="00CE3089">
        <w:rPr>
          <w:noProof/>
          <w:sz w:val="22"/>
          <w:szCs w:val="22"/>
        </w:rPr>
        <w:t>выписка из Единого государственного реестра недвижимости;</w:t>
      </w:r>
    </w:p>
    <w:p w:rsidR="00A7625A" w:rsidRPr="00CE3089" w:rsidRDefault="00A7625A" w:rsidP="00A7625A">
      <w:pPr>
        <w:numPr>
          <w:ilvl w:val="0"/>
          <w:numId w:val="24"/>
        </w:numPr>
        <w:ind w:right="93"/>
        <w:rPr>
          <w:sz w:val="22"/>
          <w:szCs w:val="22"/>
        </w:rPr>
      </w:pPr>
      <w:r w:rsidRPr="00CE3089">
        <w:rPr>
          <w:sz w:val="22"/>
          <w:szCs w:val="22"/>
          <w:lang w:eastAsia="ru-RU"/>
        </w:rPr>
        <w:t>Акт приема-передачи</w:t>
      </w:r>
    </w:p>
    <w:p w:rsidR="00A7625A" w:rsidRPr="00CE3089" w:rsidRDefault="00A7625A" w:rsidP="00A7625A">
      <w:pPr>
        <w:ind w:right="93"/>
        <w:rPr>
          <w:sz w:val="22"/>
          <w:szCs w:val="22"/>
        </w:rPr>
      </w:pPr>
    </w:p>
    <w:p w:rsidR="00A7625A" w:rsidRPr="00CE3089" w:rsidRDefault="00A7625A" w:rsidP="00A7625A">
      <w:pPr>
        <w:numPr>
          <w:ilvl w:val="0"/>
          <w:numId w:val="25"/>
        </w:numPr>
        <w:ind w:right="284"/>
        <w:jc w:val="center"/>
        <w:rPr>
          <w:b/>
          <w:sz w:val="22"/>
          <w:szCs w:val="22"/>
        </w:rPr>
      </w:pPr>
      <w:r w:rsidRPr="00CE3089">
        <w:rPr>
          <w:b/>
          <w:sz w:val="22"/>
          <w:szCs w:val="22"/>
        </w:rPr>
        <w:t xml:space="preserve"> Юридические адреса и реквизиты сторон</w:t>
      </w:r>
    </w:p>
    <w:p w:rsidR="00A7625A" w:rsidRPr="00CE3089" w:rsidRDefault="00A7625A" w:rsidP="00A7625A">
      <w:pPr>
        <w:ind w:left="360" w:right="284"/>
        <w:rPr>
          <w:b/>
          <w:sz w:val="22"/>
          <w:szCs w:val="22"/>
        </w:rPr>
      </w:pPr>
    </w:p>
    <w:p w:rsidR="00A7625A" w:rsidRPr="00CE3089" w:rsidRDefault="00A7625A" w:rsidP="00A7625A">
      <w:pPr>
        <w:ind w:left="360" w:right="284"/>
        <w:rPr>
          <w:b/>
          <w:sz w:val="22"/>
          <w:szCs w:val="22"/>
        </w:rPr>
      </w:pPr>
      <w:r w:rsidRPr="00CE3089">
        <w:rPr>
          <w:b/>
          <w:sz w:val="22"/>
          <w:szCs w:val="22"/>
        </w:rPr>
        <w:tab/>
        <w:t>Арендодатель:</w:t>
      </w:r>
    </w:p>
    <w:p w:rsidR="00A7625A" w:rsidRPr="00CE3089" w:rsidRDefault="00A7625A" w:rsidP="00A7625A">
      <w:pPr>
        <w:ind w:left="360" w:right="284"/>
        <w:rPr>
          <w:sz w:val="22"/>
          <w:szCs w:val="22"/>
        </w:rPr>
      </w:pPr>
      <w:r w:rsidRPr="00CE3089">
        <w:rPr>
          <w:sz w:val="22"/>
          <w:szCs w:val="22"/>
        </w:rPr>
        <w:t xml:space="preserve">Администрация Рузского </w:t>
      </w:r>
      <w:r>
        <w:rPr>
          <w:sz w:val="22"/>
          <w:szCs w:val="22"/>
          <w:lang w:val="en-US"/>
        </w:rPr>
        <w:t>______________________________</w:t>
      </w:r>
      <w:r w:rsidRPr="00CE3089">
        <w:rPr>
          <w:sz w:val="22"/>
          <w:szCs w:val="22"/>
        </w:rPr>
        <w:t xml:space="preserve"> Московской области</w:t>
      </w:r>
    </w:p>
    <w:p w:rsidR="00A7625A" w:rsidRPr="00CE3089" w:rsidRDefault="00A7625A" w:rsidP="00A7625A">
      <w:pPr>
        <w:ind w:left="360" w:right="284"/>
        <w:rPr>
          <w:sz w:val="22"/>
          <w:szCs w:val="22"/>
        </w:rPr>
      </w:pPr>
      <w:r w:rsidRPr="00CE3089">
        <w:rPr>
          <w:snapToGrid w:val="0"/>
          <w:sz w:val="22"/>
          <w:szCs w:val="22"/>
        </w:rPr>
        <w:t xml:space="preserve">ИНН </w:t>
      </w:r>
      <w:r w:rsidRPr="00A97EFD">
        <w:rPr>
          <w:sz w:val="22"/>
          <w:szCs w:val="22"/>
        </w:rPr>
        <w:t>5075003287</w:t>
      </w:r>
      <w:r w:rsidRPr="00CE3089">
        <w:rPr>
          <w:snapToGrid w:val="0"/>
          <w:sz w:val="22"/>
          <w:szCs w:val="22"/>
        </w:rPr>
        <w:t xml:space="preserve">, КПП </w:t>
      </w:r>
      <w:r w:rsidRPr="00A97EFD">
        <w:rPr>
          <w:sz w:val="22"/>
          <w:szCs w:val="22"/>
        </w:rPr>
        <w:t>50701001</w:t>
      </w:r>
      <w:r w:rsidRPr="00CE3089">
        <w:rPr>
          <w:sz w:val="22"/>
          <w:szCs w:val="22"/>
        </w:rPr>
        <w:t>, ОГРН 1025007589199</w:t>
      </w:r>
    </w:p>
    <w:p w:rsidR="00A7625A" w:rsidRPr="00CE3089" w:rsidRDefault="00A7625A" w:rsidP="00A7625A">
      <w:pPr>
        <w:ind w:left="360" w:right="284"/>
        <w:rPr>
          <w:sz w:val="22"/>
          <w:szCs w:val="22"/>
        </w:rPr>
      </w:pPr>
      <w:r w:rsidRPr="00CE3089">
        <w:rPr>
          <w:sz w:val="22"/>
          <w:szCs w:val="22"/>
        </w:rPr>
        <w:t>143103, Московская область, г. Руза, ул. Солнцева, д. 11</w:t>
      </w:r>
    </w:p>
    <w:p w:rsidR="00A7625A" w:rsidRPr="00CE3089" w:rsidRDefault="00A7625A" w:rsidP="00A7625A">
      <w:pPr>
        <w:ind w:left="360" w:right="284"/>
        <w:rPr>
          <w:b/>
          <w:sz w:val="22"/>
          <w:szCs w:val="22"/>
        </w:rPr>
      </w:pPr>
    </w:p>
    <w:p w:rsidR="00A7625A" w:rsidRPr="00CE3089" w:rsidRDefault="00A7625A" w:rsidP="00A7625A">
      <w:pPr>
        <w:ind w:left="360" w:right="284"/>
        <w:rPr>
          <w:b/>
          <w:sz w:val="22"/>
          <w:szCs w:val="22"/>
        </w:rPr>
      </w:pPr>
      <w:r w:rsidRPr="00CE3089">
        <w:rPr>
          <w:b/>
          <w:sz w:val="22"/>
          <w:szCs w:val="22"/>
        </w:rPr>
        <w:tab/>
        <w:t>Арендатор:</w:t>
      </w:r>
    </w:p>
    <w:p w:rsidR="00A7625A" w:rsidRPr="00CE3089" w:rsidRDefault="00A7625A" w:rsidP="00A7625A">
      <w:pPr>
        <w:ind w:left="360" w:right="284"/>
        <w:rPr>
          <w:b/>
          <w:sz w:val="22"/>
          <w:szCs w:val="22"/>
        </w:rPr>
      </w:pPr>
      <w:r w:rsidRPr="00CE3089">
        <w:rPr>
          <w:sz w:val="22"/>
          <w:szCs w:val="22"/>
        </w:rPr>
        <w:t>____________________________________________________________________</w:t>
      </w:r>
    </w:p>
    <w:p w:rsidR="00A7625A" w:rsidRPr="00CE3089" w:rsidRDefault="00A7625A" w:rsidP="00A7625A">
      <w:pPr>
        <w:ind w:right="284"/>
        <w:rPr>
          <w:b/>
          <w:sz w:val="22"/>
          <w:szCs w:val="22"/>
        </w:rPr>
      </w:pPr>
    </w:p>
    <w:p w:rsidR="00A7625A" w:rsidRPr="00CE3089" w:rsidRDefault="00A7625A" w:rsidP="00A7625A">
      <w:pPr>
        <w:ind w:left="360" w:right="284"/>
        <w:rPr>
          <w:b/>
          <w:sz w:val="22"/>
          <w:szCs w:val="22"/>
        </w:rPr>
      </w:pPr>
    </w:p>
    <w:p w:rsidR="00A7625A" w:rsidRPr="00FA5E5C" w:rsidRDefault="00A7625A" w:rsidP="00A7625A">
      <w:pPr>
        <w:numPr>
          <w:ilvl w:val="0"/>
          <w:numId w:val="25"/>
        </w:numPr>
        <w:suppressAutoHyphens w:val="0"/>
        <w:ind w:right="284" w:firstLine="0"/>
        <w:jc w:val="center"/>
        <w:rPr>
          <w:b/>
          <w:bCs/>
          <w:sz w:val="22"/>
          <w:szCs w:val="22"/>
        </w:rPr>
      </w:pPr>
      <w:r w:rsidRPr="00CE3089">
        <w:rPr>
          <w:b/>
          <w:bCs/>
          <w:sz w:val="22"/>
          <w:szCs w:val="22"/>
        </w:rPr>
        <w:t>Подписи сторон</w:t>
      </w:r>
      <w:bookmarkEnd w:id="103"/>
    </w:p>
    <w:p w:rsidR="00A7625A" w:rsidRPr="00CE3089" w:rsidRDefault="00A7625A" w:rsidP="00A7625A">
      <w:pPr>
        <w:rPr>
          <w:b/>
          <w:sz w:val="22"/>
          <w:szCs w:val="22"/>
        </w:rPr>
      </w:pPr>
    </w:p>
    <w:p w:rsidR="00A7625A" w:rsidRPr="00CE3089" w:rsidRDefault="00A7625A" w:rsidP="00A7625A">
      <w:pPr>
        <w:ind w:right="-142"/>
        <w:rPr>
          <w:sz w:val="22"/>
          <w:szCs w:val="22"/>
        </w:rPr>
      </w:pPr>
      <w:r w:rsidRPr="00CE3089">
        <w:rPr>
          <w:sz w:val="22"/>
          <w:szCs w:val="22"/>
        </w:rPr>
        <w:t>Первый заместитель Главы</w:t>
      </w:r>
      <w:r w:rsidRPr="00CE3089">
        <w:rPr>
          <w:sz w:val="22"/>
          <w:szCs w:val="22"/>
        </w:rPr>
        <w:tab/>
      </w:r>
      <w:r w:rsidRPr="00CE3089">
        <w:rPr>
          <w:sz w:val="22"/>
          <w:szCs w:val="22"/>
        </w:rPr>
        <w:tab/>
      </w:r>
      <w:r w:rsidRPr="00CE3089">
        <w:rPr>
          <w:sz w:val="22"/>
          <w:szCs w:val="22"/>
        </w:rPr>
        <w:tab/>
      </w:r>
      <w:r w:rsidRPr="00CE3089">
        <w:rPr>
          <w:sz w:val="22"/>
          <w:szCs w:val="22"/>
        </w:rPr>
        <w:tab/>
      </w:r>
    </w:p>
    <w:p w:rsidR="00A7625A" w:rsidRPr="0094799A" w:rsidRDefault="00A7625A" w:rsidP="00A7625A">
      <w:pPr>
        <w:ind w:right="-142"/>
        <w:rPr>
          <w:sz w:val="22"/>
          <w:szCs w:val="22"/>
          <w:lang w:val="en-US"/>
        </w:rPr>
      </w:pPr>
      <w:r w:rsidRPr="00CE3089">
        <w:rPr>
          <w:sz w:val="22"/>
          <w:szCs w:val="22"/>
        </w:rPr>
        <w:t xml:space="preserve">Администрации Рузского </w:t>
      </w:r>
      <w:r>
        <w:rPr>
          <w:sz w:val="22"/>
          <w:szCs w:val="22"/>
          <w:lang w:val="en-US"/>
        </w:rPr>
        <w:t>_______________________</w:t>
      </w:r>
    </w:p>
    <w:p w:rsidR="00A7625A" w:rsidRPr="00CE3089" w:rsidRDefault="00A7625A" w:rsidP="00A7625A">
      <w:pPr>
        <w:rPr>
          <w:sz w:val="22"/>
          <w:szCs w:val="22"/>
        </w:rPr>
      </w:pPr>
      <w:r w:rsidRPr="00CE3089">
        <w:rPr>
          <w:sz w:val="22"/>
          <w:szCs w:val="22"/>
        </w:rPr>
        <w:t>Московской области</w:t>
      </w:r>
    </w:p>
    <w:p w:rsidR="00A7625A" w:rsidRPr="00CE3089" w:rsidRDefault="00A7625A" w:rsidP="00A7625A">
      <w:pPr>
        <w:rPr>
          <w:sz w:val="22"/>
          <w:szCs w:val="22"/>
        </w:rPr>
      </w:pPr>
    </w:p>
    <w:p w:rsidR="00A7625A" w:rsidRPr="00CE3089" w:rsidRDefault="00A7625A" w:rsidP="00A7625A">
      <w:pPr>
        <w:rPr>
          <w:sz w:val="22"/>
          <w:szCs w:val="22"/>
        </w:rPr>
      </w:pPr>
    </w:p>
    <w:p w:rsidR="00A7625A" w:rsidRPr="00CE3089" w:rsidRDefault="00A7625A" w:rsidP="00A7625A">
      <w:pPr>
        <w:rPr>
          <w:sz w:val="22"/>
          <w:szCs w:val="22"/>
        </w:rPr>
      </w:pPr>
    </w:p>
    <w:p w:rsidR="00A7625A" w:rsidRPr="00CE3089" w:rsidRDefault="00A7625A" w:rsidP="00A7625A">
      <w:pPr>
        <w:rPr>
          <w:sz w:val="22"/>
          <w:szCs w:val="22"/>
        </w:rPr>
      </w:pPr>
      <w:r w:rsidRPr="00CE3089">
        <w:rPr>
          <w:sz w:val="22"/>
          <w:szCs w:val="22"/>
        </w:rPr>
        <w:t>______________ / А.В. Игнатьков /</w:t>
      </w:r>
      <w:r w:rsidRPr="00CE3089">
        <w:rPr>
          <w:sz w:val="22"/>
          <w:szCs w:val="22"/>
        </w:rPr>
        <w:tab/>
      </w:r>
      <w:r w:rsidRPr="00CE3089">
        <w:rPr>
          <w:sz w:val="22"/>
          <w:szCs w:val="22"/>
        </w:rPr>
        <w:tab/>
      </w:r>
      <w:r w:rsidRPr="00CE3089">
        <w:rPr>
          <w:sz w:val="22"/>
          <w:szCs w:val="22"/>
        </w:rPr>
        <w:tab/>
      </w:r>
      <w:r w:rsidRPr="00CE3089">
        <w:rPr>
          <w:sz w:val="22"/>
          <w:szCs w:val="22"/>
        </w:rPr>
        <w:tab/>
        <w:t>_____________ / _________ /</w:t>
      </w:r>
      <w:r w:rsidRPr="00CE3089">
        <w:rPr>
          <w:sz w:val="22"/>
          <w:szCs w:val="22"/>
        </w:rPr>
        <w:tab/>
      </w:r>
    </w:p>
    <w:p w:rsidR="00A7625A" w:rsidRDefault="00A7625A" w:rsidP="00A7625A">
      <w:pPr>
        <w:rPr>
          <w:sz w:val="22"/>
          <w:szCs w:val="22"/>
        </w:rPr>
      </w:pPr>
      <w:r w:rsidRPr="00CE3089">
        <w:rPr>
          <w:sz w:val="22"/>
          <w:szCs w:val="22"/>
        </w:rPr>
        <w:t>(подпись)</w:t>
      </w:r>
      <w:r w:rsidRPr="00CE3089">
        <w:rPr>
          <w:sz w:val="22"/>
          <w:szCs w:val="22"/>
        </w:rPr>
        <w:tab/>
      </w:r>
      <w:r w:rsidRPr="00CE3089">
        <w:rPr>
          <w:sz w:val="22"/>
          <w:szCs w:val="22"/>
        </w:rPr>
        <w:tab/>
      </w:r>
      <w:r w:rsidRPr="00CE3089">
        <w:rPr>
          <w:sz w:val="22"/>
          <w:szCs w:val="22"/>
        </w:rPr>
        <w:tab/>
        <w:t>м.п.</w:t>
      </w:r>
      <w:r w:rsidRPr="00CE3089">
        <w:rPr>
          <w:sz w:val="22"/>
          <w:szCs w:val="22"/>
        </w:rPr>
        <w:tab/>
      </w:r>
      <w:r w:rsidRPr="00CE3089">
        <w:rPr>
          <w:sz w:val="22"/>
          <w:szCs w:val="22"/>
        </w:rPr>
        <w:tab/>
      </w:r>
      <w:r w:rsidRPr="00CE3089">
        <w:rPr>
          <w:sz w:val="22"/>
          <w:szCs w:val="22"/>
        </w:rPr>
        <w:tab/>
      </w:r>
      <w:r w:rsidRPr="00CE3089">
        <w:rPr>
          <w:sz w:val="22"/>
          <w:szCs w:val="22"/>
        </w:rPr>
        <w:tab/>
      </w:r>
      <w:r w:rsidRPr="00CE3089">
        <w:rPr>
          <w:sz w:val="22"/>
          <w:szCs w:val="22"/>
        </w:rPr>
        <w:tab/>
        <w:t>(подпись)</w:t>
      </w:r>
      <w:r w:rsidRPr="00CE3089">
        <w:rPr>
          <w:sz w:val="22"/>
          <w:szCs w:val="22"/>
        </w:rPr>
        <w:tab/>
      </w:r>
      <w:r w:rsidRPr="00CE3089">
        <w:rPr>
          <w:sz w:val="22"/>
          <w:szCs w:val="22"/>
        </w:rPr>
        <w:tab/>
      </w:r>
      <w:r w:rsidRPr="00CE3089">
        <w:rPr>
          <w:sz w:val="22"/>
          <w:szCs w:val="22"/>
        </w:rPr>
        <w:tab/>
        <w:t>м.п.</w:t>
      </w:r>
    </w:p>
    <w:p w:rsidR="00A7625A" w:rsidRPr="002F0774" w:rsidRDefault="00A7625A" w:rsidP="00A7625A">
      <w:pPr>
        <w:rPr>
          <w:sz w:val="22"/>
          <w:szCs w:val="22"/>
        </w:rPr>
      </w:pPr>
    </w:p>
    <w:p w:rsidR="00A7625A" w:rsidRDefault="00A7625A" w:rsidP="00A7625A">
      <w:pPr>
        <w:pStyle w:val="af"/>
        <w:ind w:right="284"/>
        <w:jc w:val="right"/>
        <w:rPr>
          <w:sz w:val="22"/>
          <w:szCs w:val="22"/>
        </w:rPr>
      </w:pPr>
      <w:r w:rsidRPr="002F0774">
        <w:rPr>
          <w:sz w:val="22"/>
          <w:szCs w:val="22"/>
        </w:rPr>
        <w:lastRenderedPageBreak/>
        <w:t>Приложение к Договору аренды</w:t>
      </w:r>
    </w:p>
    <w:p w:rsidR="00A7625A" w:rsidRPr="002F0774" w:rsidRDefault="00A7625A" w:rsidP="00A7625A">
      <w:pPr>
        <w:pStyle w:val="af"/>
        <w:ind w:right="284"/>
        <w:jc w:val="right"/>
        <w:rPr>
          <w:sz w:val="22"/>
          <w:szCs w:val="22"/>
        </w:rPr>
      </w:pPr>
    </w:p>
    <w:p w:rsidR="00A7625A" w:rsidRPr="002F0774" w:rsidRDefault="00A7625A" w:rsidP="00A7625A">
      <w:pPr>
        <w:pStyle w:val="af"/>
        <w:ind w:right="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«__________» _______ 2016 г. </w:t>
      </w:r>
      <w:r w:rsidRPr="002F0774">
        <w:rPr>
          <w:sz w:val="22"/>
          <w:szCs w:val="22"/>
        </w:rPr>
        <w:t>№</w:t>
      </w:r>
      <w:r>
        <w:rPr>
          <w:sz w:val="22"/>
          <w:szCs w:val="22"/>
        </w:rPr>
        <w:t xml:space="preserve"> _</w:t>
      </w:r>
      <w:r w:rsidRPr="002F0774">
        <w:rPr>
          <w:sz w:val="22"/>
          <w:szCs w:val="22"/>
        </w:rPr>
        <w:t>_____</w:t>
      </w:r>
    </w:p>
    <w:p w:rsidR="00A7625A" w:rsidRPr="002F0774" w:rsidRDefault="00A7625A" w:rsidP="00A7625A">
      <w:pPr>
        <w:pStyle w:val="af"/>
        <w:ind w:right="284"/>
        <w:jc w:val="right"/>
        <w:rPr>
          <w:sz w:val="22"/>
          <w:szCs w:val="22"/>
        </w:rPr>
      </w:pPr>
    </w:p>
    <w:p w:rsidR="00A7625A" w:rsidRPr="002F0774" w:rsidRDefault="00A7625A" w:rsidP="00A7625A">
      <w:pPr>
        <w:pStyle w:val="af"/>
        <w:ind w:right="284"/>
        <w:rPr>
          <w:sz w:val="22"/>
          <w:szCs w:val="22"/>
        </w:rPr>
      </w:pPr>
      <w:r w:rsidRPr="002F0774">
        <w:rPr>
          <w:sz w:val="22"/>
          <w:szCs w:val="22"/>
        </w:rPr>
        <w:t xml:space="preserve"> АКТ ПРИЕМА-ПЕРЕДАЧИ</w:t>
      </w:r>
    </w:p>
    <w:p w:rsidR="00A7625A" w:rsidRPr="002F0774" w:rsidRDefault="00A7625A" w:rsidP="00A7625A">
      <w:pPr>
        <w:pStyle w:val="af"/>
        <w:ind w:right="284"/>
        <w:rPr>
          <w:sz w:val="22"/>
          <w:szCs w:val="22"/>
        </w:rPr>
      </w:pPr>
    </w:p>
    <w:p w:rsidR="00A7625A" w:rsidRDefault="00A7625A" w:rsidP="00A7625A">
      <w:pPr>
        <w:ind w:right="-1" w:firstLine="80"/>
        <w:jc w:val="both"/>
        <w:rPr>
          <w:sz w:val="22"/>
          <w:szCs w:val="22"/>
        </w:rPr>
      </w:pPr>
      <w:r w:rsidRPr="002F0774">
        <w:rPr>
          <w:sz w:val="22"/>
          <w:szCs w:val="22"/>
        </w:rPr>
        <w:t xml:space="preserve">Администрация Рузского </w:t>
      </w:r>
      <w:r>
        <w:rPr>
          <w:sz w:val="22"/>
          <w:szCs w:val="22"/>
        </w:rPr>
        <w:t>муниципального района</w:t>
      </w:r>
      <w:r w:rsidRPr="002F0774">
        <w:rPr>
          <w:sz w:val="22"/>
          <w:szCs w:val="22"/>
        </w:rPr>
        <w:t xml:space="preserve"> Московской области</w:t>
      </w:r>
      <w:r w:rsidRPr="002F0774">
        <w:rPr>
          <w:color w:val="0000FF"/>
          <w:sz w:val="22"/>
          <w:szCs w:val="22"/>
        </w:rPr>
        <w:t>,</w:t>
      </w:r>
      <w:r w:rsidRPr="002F0774">
        <w:rPr>
          <w:spacing w:val="-8"/>
          <w:sz w:val="22"/>
          <w:szCs w:val="22"/>
        </w:rPr>
        <w:t xml:space="preserve"> </w:t>
      </w:r>
      <w:r w:rsidRPr="00CE3089">
        <w:rPr>
          <w:snapToGrid w:val="0"/>
          <w:sz w:val="22"/>
          <w:szCs w:val="22"/>
        </w:rPr>
        <w:t xml:space="preserve">ИНН </w:t>
      </w:r>
      <w:r w:rsidRPr="00A97EFD">
        <w:rPr>
          <w:sz w:val="22"/>
          <w:szCs w:val="22"/>
        </w:rPr>
        <w:t>5075003287</w:t>
      </w:r>
      <w:r w:rsidRPr="00CE3089">
        <w:rPr>
          <w:snapToGrid w:val="0"/>
          <w:sz w:val="22"/>
          <w:szCs w:val="22"/>
        </w:rPr>
        <w:t xml:space="preserve">, КПП </w:t>
      </w:r>
      <w:r w:rsidRPr="00A97EFD">
        <w:rPr>
          <w:sz w:val="22"/>
          <w:szCs w:val="22"/>
        </w:rPr>
        <w:t>50701001</w:t>
      </w:r>
      <w:r w:rsidRPr="002F0774">
        <w:rPr>
          <w:spacing w:val="-8"/>
          <w:sz w:val="22"/>
          <w:szCs w:val="22"/>
        </w:rPr>
        <w:t>,</w:t>
      </w:r>
      <w:r w:rsidRPr="002F0774">
        <w:rPr>
          <w:spacing w:val="-3"/>
          <w:sz w:val="22"/>
          <w:szCs w:val="22"/>
        </w:rPr>
        <w:t xml:space="preserve">ОГРН 1025007589199, дата внесения записи в ЕГРЮЛ 02.12.2002, </w:t>
      </w:r>
      <w:r w:rsidRPr="00CE3089">
        <w:rPr>
          <w:spacing w:val="-3"/>
          <w:sz w:val="22"/>
          <w:szCs w:val="22"/>
        </w:rPr>
        <w:t xml:space="preserve">именуемая в дальнейшем Арендодатель, </w:t>
      </w:r>
      <w:r w:rsidRPr="00CE3089">
        <w:rPr>
          <w:sz w:val="22"/>
          <w:szCs w:val="22"/>
        </w:rPr>
        <w:t>в лице первого заместителя руководителя Администрации Рузского городского округа Московской области Игнатькова Алексея Владимировича, действующего на основании распоряжения Администрации Рузского муниципального района Московской области от 13.05.2015г. № 334-РЛ, «О наделении полномочиями», доверенности руководителя Администрации Рузского муниципального района Московской области от 13.05.2015г. № 162-01Исх-4373</w:t>
      </w:r>
      <w:r w:rsidRPr="00CE3089">
        <w:rPr>
          <w:sz w:val="22"/>
          <w:szCs w:val="22"/>
          <w:lang w:eastAsia="ar-SA"/>
        </w:rPr>
        <w:t>,</w:t>
      </w:r>
      <w:r w:rsidRPr="002F0774">
        <w:rPr>
          <w:sz w:val="22"/>
          <w:szCs w:val="22"/>
        </w:rPr>
        <w:t xml:space="preserve">с одной стороны, и </w:t>
      </w:r>
    </w:p>
    <w:p w:rsidR="00A7625A" w:rsidRPr="002F0774" w:rsidRDefault="00A7625A" w:rsidP="00A7625A">
      <w:pPr>
        <w:ind w:right="-1" w:firstLine="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 w:rsidRPr="002F0774">
        <w:rPr>
          <w:sz w:val="22"/>
          <w:szCs w:val="22"/>
        </w:rPr>
        <w:t>именуемое в дальней</w:t>
      </w:r>
      <w:r>
        <w:rPr>
          <w:sz w:val="22"/>
          <w:szCs w:val="22"/>
        </w:rPr>
        <w:t>шем Арендатор, с другой стороны</w:t>
      </w:r>
      <w:r w:rsidRPr="002F0774">
        <w:rPr>
          <w:sz w:val="22"/>
          <w:szCs w:val="22"/>
        </w:rPr>
        <w:t xml:space="preserve"> в соответствии Договором аренд</w:t>
      </w:r>
      <w:r>
        <w:rPr>
          <w:sz w:val="22"/>
          <w:szCs w:val="22"/>
        </w:rPr>
        <w:t>ы земельного участка от __________2017г.</w:t>
      </w:r>
      <w:r w:rsidRPr="002F0774">
        <w:rPr>
          <w:sz w:val="22"/>
          <w:szCs w:val="22"/>
        </w:rPr>
        <w:t xml:space="preserve"> №___ подписали настоящий акт приема-передачи о нижеследующем:</w:t>
      </w:r>
    </w:p>
    <w:p w:rsidR="00A7625A" w:rsidRPr="00020AE6" w:rsidRDefault="00A7625A" w:rsidP="00A7625A">
      <w:pPr>
        <w:tabs>
          <w:tab w:val="left" w:pos="9180"/>
        </w:tabs>
        <w:ind w:right="-1" w:firstLine="360"/>
        <w:jc w:val="both"/>
        <w:rPr>
          <w:color w:val="0070C0"/>
          <w:sz w:val="22"/>
          <w:szCs w:val="22"/>
        </w:rPr>
      </w:pPr>
      <w:r w:rsidRPr="002F0774">
        <w:rPr>
          <w:sz w:val="22"/>
          <w:szCs w:val="22"/>
        </w:rPr>
        <w:t xml:space="preserve">1. Арендодатель передал в аренду Арендатору земельный участок: государственная собственность на который </w:t>
      </w:r>
      <w:r>
        <w:rPr>
          <w:sz w:val="22"/>
          <w:szCs w:val="22"/>
        </w:rPr>
        <w:t xml:space="preserve">не разграничена, общей площадью 1000 </w:t>
      </w:r>
      <w:r w:rsidRPr="002F0774">
        <w:rPr>
          <w:sz w:val="22"/>
          <w:szCs w:val="22"/>
        </w:rPr>
        <w:t xml:space="preserve">кв.м, категория земель: земли населенных пунктов, с кадастровым номером </w:t>
      </w:r>
      <w:r>
        <w:rPr>
          <w:sz w:val="22"/>
          <w:szCs w:val="22"/>
        </w:rPr>
        <w:t>50:19:0050416:287</w:t>
      </w:r>
      <w:r w:rsidRPr="002F0774">
        <w:rPr>
          <w:sz w:val="22"/>
          <w:szCs w:val="22"/>
        </w:rPr>
        <w:t xml:space="preserve">, расположенный по адресу: Московская область, Рузский муниципальный район, </w:t>
      </w:r>
      <w:r>
        <w:rPr>
          <w:sz w:val="22"/>
          <w:szCs w:val="22"/>
        </w:rPr>
        <w:t>с/п Старорузское, д. Вертошино,</w:t>
      </w:r>
      <w:r w:rsidRPr="002F0774">
        <w:rPr>
          <w:sz w:val="22"/>
          <w:szCs w:val="22"/>
        </w:rPr>
        <w:t xml:space="preserve"> разрешенное использование:</w:t>
      </w:r>
      <w:r>
        <w:rPr>
          <w:sz w:val="22"/>
          <w:szCs w:val="22"/>
        </w:rPr>
        <w:t xml:space="preserve"> для индивидуального жилищного строительства</w:t>
      </w:r>
      <w:r w:rsidRPr="005D0C3E">
        <w:rPr>
          <w:sz w:val="22"/>
          <w:szCs w:val="22"/>
        </w:rPr>
        <w:t xml:space="preserve">, </w:t>
      </w:r>
      <w:r w:rsidRPr="002F0774">
        <w:rPr>
          <w:sz w:val="22"/>
          <w:szCs w:val="22"/>
        </w:rPr>
        <w:t>а Арендатор принял указанный земельный участок полностью в таком виде, в котором он находился в момент подписания акта приема-передачи.</w:t>
      </w:r>
    </w:p>
    <w:p w:rsidR="00A7625A" w:rsidRPr="002F0774" w:rsidRDefault="00A7625A" w:rsidP="00A7625A">
      <w:pPr>
        <w:pStyle w:val="af0"/>
        <w:numPr>
          <w:ilvl w:val="0"/>
          <w:numId w:val="26"/>
        </w:numPr>
        <w:suppressAutoHyphens w:val="0"/>
        <w:spacing w:after="0"/>
        <w:ind w:left="0" w:right="-1" w:firstLine="360"/>
        <w:jc w:val="both"/>
        <w:rPr>
          <w:sz w:val="22"/>
          <w:szCs w:val="22"/>
        </w:rPr>
      </w:pPr>
      <w:r w:rsidRPr="002F0774">
        <w:rPr>
          <w:sz w:val="22"/>
          <w:szCs w:val="22"/>
        </w:rPr>
        <w:t>Претензий у Арендатора к Арендодателю по передаваемому земельному участку не имеется.</w:t>
      </w:r>
    </w:p>
    <w:p w:rsidR="00A7625A" w:rsidRPr="002F0774" w:rsidRDefault="00A7625A" w:rsidP="00A7625A">
      <w:pPr>
        <w:pStyle w:val="aff1"/>
        <w:numPr>
          <w:ilvl w:val="0"/>
          <w:numId w:val="26"/>
        </w:numPr>
        <w:tabs>
          <w:tab w:val="clear" w:pos="720"/>
          <w:tab w:val="num" w:pos="0"/>
        </w:tabs>
        <w:suppressAutoHyphens w:val="0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</w:rPr>
      </w:pPr>
      <w:r w:rsidRPr="002F0774">
        <w:rPr>
          <w:rFonts w:ascii="Times New Roman" w:eastAsia="Times New Roman" w:hAnsi="Times New Roman" w:cs="Times New Roman"/>
        </w:rPr>
        <w:t>Настоящий акт приема-передачи составлен в трех экземплярах,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A7625A" w:rsidRDefault="00A7625A" w:rsidP="00A7625A">
      <w:pPr>
        <w:pStyle w:val="af0"/>
        <w:spacing w:after="0"/>
        <w:ind w:left="360" w:right="284"/>
        <w:jc w:val="both"/>
        <w:rPr>
          <w:sz w:val="22"/>
          <w:szCs w:val="22"/>
        </w:rPr>
      </w:pPr>
    </w:p>
    <w:p w:rsidR="00A7625A" w:rsidRPr="00391BEB" w:rsidRDefault="00A7625A" w:rsidP="00A7625A">
      <w:pPr>
        <w:pStyle w:val="af0"/>
        <w:spacing w:after="0"/>
        <w:ind w:left="360" w:right="284"/>
        <w:jc w:val="both"/>
        <w:rPr>
          <w:sz w:val="22"/>
          <w:szCs w:val="22"/>
        </w:rPr>
      </w:pPr>
    </w:p>
    <w:p w:rsidR="00A7625A" w:rsidRPr="002F0774" w:rsidRDefault="00A7625A" w:rsidP="00A7625A">
      <w:pPr>
        <w:ind w:right="284"/>
        <w:jc w:val="center"/>
        <w:rPr>
          <w:b/>
          <w:sz w:val="22"/>
          <w:szCs w:val="22"/>
        </w:rPr>
      </w:pPr>
      <w:r w:rsidRPr="002F0774">
        <w:rPr>
          <w:b/>
          <w:sz w:val="22"/>
          <w:szCs w:val="22"/>
        </w:rPr>
        <w:t>ПОДПИСИ СТОРОН:</w:t>
      </w:r>
    </w:p>
    <w:p w:rsidR="00A7625A" w:rsidRDefault="00A7625A" w:rsidP="00A7625A">
      <w:pPr>
        <w:ind w:right="284"/>
        <w:jc w:val="center"/>
        <w:rPr>
          <w:b/>
          <w:sz w:val="22"/>
          <w:szCs w:val="22"/>
        </w:rPr>
      </w:pPr>
    </w:p>
    <w:p w:rsidR="00A7625A" w:rsidRPr="002F0774" w:rsidRDefault="00A7625A" w:rsidP="00A7625A">
      <w:pPr>
        <w:ind w:right="284"/>
        <w:jc w:val="center"/>
        <w:rPr>
          <w:b/>
          <w:sz w:val="22"/>
          <w:szCs w:val="22"/>
        </w:rPr>
      </w:pPr>
    </w:p>
    <w:p w:rsidR="00A7625A" w:rsidRDefault="00A7625A" w:rsidP="00A7625A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Первый заместитель Главы</w:t>
      </w:r>
      <w:r w:rsidRPr="005849E5">
        <w:rPr>
          <w:sz w:val="22"/>
          <w:szCs w:val="22"/>
        </w:rPr>
        <w:tab/>
      </w:r>
      <w:r w:rsidRPr="005849E5">
        <w:rPr>
          <w:sz w:val="22"/>
          <w:szCs w:val="22"/>
        </w:rPr>
        <w:tab/>
      </w:r>
      <w:r w:rsidRPr="005849E5">
        <w:rPr>
          <w:sz w:val="22"/>
          <w:szCs w:val="22"/>
        </w:rPr>
        <w:tab/>
      </w:r>
      <w:r w:rsidRPr="005849E5">
        <w:rPr>
          <w:sz w:val="22"/>
          <w:szCs w:val="22"/>
        </w:rPr>
        <w:tab/>
      </w:r>
    </w:p>
    <w:p w:rsidR="00A7625A" w:rsidRPr="00970C0C" w:rsidRDefault="00A7625A" w:rsidP="00A7625A">
      <w:pPr>
        <w:ind w:right="284"/>
        <w:jc w:val="both"/>
        <w:rPr>
          <w:sz w:val="22"/>
          <w:szCs w:val="22"/>
        </w:rPr>
      </w:pPr>
      <w:r w:rsidRPr="005849E5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Рузского </w:t>
      </w:r>
      <w:r w:rsidRPr="00970C0C">
        <w:rPr>
          <w:sz w:val="22"/>
          <w:szCs w:val="22"/>
        </w:rPr>
        <w:t>_______________________</w:t>
      </w:r>
    </w:p>
    <w:p w:rsidR="00A7625A" w:rsidRPr="005849E5" w:rsidRDefault="00A7625A" w:rsidP="00A7625A">
      <w:pPr>
        <w:ind w:right="284"/>
        <w:jc w:val="both"/>
        <w:rPr>
          <w:sz w:val="22"/>
          <w:szCs w:val="22"/>
        </w:rPr>
      </w:pPr>
      <w:r w:rsidRPr="005849E5">
        <w:rPr>
          <w:sz w:val="22"/>
          <w:szCs w:val="22"/>
        </w:rPr>
        <w:t>Московской области</w:t>
      </w:r>
    </w:p>
    <w:p w:rsidR="00A7625A" w:rsidRPr="005849E5" w:rsidRDefault="00A7625A" w:rsidP="00A7625A">
      <w:pPr>
        <w:ind w:right="284"/>
        <w:jc w:val="both"/>
        <w:rPr>
          <w:sz w:val="22"/>
          <w:szCs w:val="22"/>
        </w:rPr>
      </w:pPr>
    </w:p>
    <w:p w:rsidR="00A7625A" w:rsidRPr="005849E5" w:rsidRDefault="00A7625A" w:rsidP="00A7625A">
      <w:pPr>
        <w:ind w:right="284"/>
        <w:jc w:val="both"/>
        <w:rPr>
          <w:sz w:val="22"/>
          <w:szCs w:val="22"/>
        </w:rPr>
      </w:pPr>
    </w:p>
    <w:p w:rsidR="00A7625A" w:rsidRPr="005849E5" w:rsidRDefault="00A7625A" w:rsidP="00A7625A">
      <w:pPr>
        <w:ind w:right="284"/>
        <w:jc w:val="both"/>
        <w:rPr>
          <w:sz w:val="22"/>
          <w:szCs w:val="22"/>
        </w:rPr>
      </w:pPr>
    </w:p>
    <w:p w:rsidR="00A7625A" w:rsidRPr="005849E5" w:rsidRDefault="00A7625A" w:rsidP="00A7625A">
      <w:pPr>
        <w:ind w:right="284"/>
        <w:jc w:val="both"/>
        <w:rPr>
          <w:sz w:val="22"/>
          <w:szCs w:val="22"/>
        </w:rPr>
      </w:pPr>
      <w:r w:rsidRPr="005849E5">
        <w:rPr>
          <w:sz w:val="22"/>
          <w:szCs w:val="22"/>
        </w:rPr>
        <w:t>______________ / А.В. Игнатьков 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 / __________</w:t>
      </w:r>
      <w:r w:rsidRPr="005849E5">
        <w:rPr>
          <w:sz w:val="22"/>
          <w:szCs w:val="22"/>
        </w:rPr>
        <w:t xml:space="preserve"> /</w:t>
      </w:r>
      <w:r w:rsidRPr="005849E5">
        <w:rPr>
          <w:sz w:val="22"/>
          <w:szCs w:val="22"/>
        </w:rPr>
        <w:tab/>
      </w:r>
    </w:p>
    <w:p w:rsidR="00A7625A" w:rsidRPr="005849E5" w:rsidRDefault="00A7625A" w:rsidP="00A7625A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49E5">
        <w:rPr>
          <w:sz w:val="22"/>
          <w:szCs w:val="22"/>
        </w:rPr>
        <w:t>(подпись)</w:t>
      </w:r>
      <w:r w:rsidRPr="005849E5">
        <w:rPr>
          <w:sz w:val="22"/>
          <w:szCs w:val="22"/>
        </w:rPr>
        <w:tab/>
      </w:r>
      <w:r w:rsidRPr="005849E5">
        <w:rPr>
          <w:sz w:val="22"/>
          <w:szCs w:val="22"/>
        </w:rPr>
        <w:tab/>
      </w:r>
      <w:r w:rsidRPr="005849E5">
        <w:rPr>
          <w:sz w:val="22"/>
          <w:szCs w:val="22"/>
        </w:rPr>
        <w:tab/>
        <w:t>м.п.</w:t>
      </w:r>
    </w:p>
    <w:p w:rsidR="00A7625A" w:rsidRPr="00FA5E5C" w:rsidRDefault="00A7625A" w:rsidP="00A7625A">
      <w:pPr>
        <w:rPr>
          <w:sz w:val="22"/>
          <w:szCs w:val="22"/>
        </w:rPr>
      </w:pPr>
    </w:p>
    <w:p w:rsidR="007B1324" w:rsidRDefault="007B1324" w:rsidP="008843EB">
      <w:pPr>
        <w:pStyle w:val="2"/>
        <w:numPr>
          <w:ilvl w:val="0"/>
          <w:numId w:val="0"/>
        </w:numPr>
        <w:spacing w:before="0" w:after="0"/>
      </w:pPr>
      <w:bookmarkStart w:id="104" w:name="_GoBack"/>
      <w:bookmarkEnd w:id="104"/>
    </w:p>
    <w:sectPr w:rsidR="007B1324" w:rsidSect="00A7625A">
      <w:footerReference w:type="default" r:id="rId17"/>
      <w:footnotePr>
        <w:numRestart w:val="eachSect"/>
      </w:footnotePr>
      <w:pgSz w:w="11906" w:h="16838"/>
      <w:pgMar w:top="851" w:right="566" w:bottom="567" w:left="993" w:header="436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71" w:rsidRDefault="00435671" w:rsidP="00A7625A">
      <w:r>
        <w:separator/>
      </w:r>
    </w:p>
  </w:endnote>
  <w:endnote w:type="continuationSeparator" w:id="0">
    <w:p w:rsidR="00435671" w:rsidRDefault="00435671" w:rsidP="00A7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610874"/>
      <w:docPartObj>
        <w:docPartGallery w:val="Page Numbers (Bottom of Page)"/>
        <w:docPartUnique/>
      </w:docPartObj>
    </w:sdtPr>
    <w:sdtEndPr/>
    <w:sdtContent>
      <w:p w:rsidR="00DB56D3" w:rsidRDefault="00363F4D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3EB" w:rsidRPr="008843EB">
          <w:rPr>
            <w:noProof/>
            <w:lang w:val="ru-RU"/>
          </w:rPr>
          <w:t>7</w:t>
        </w:r>
        <w:r>
          <w:fldChar w:fldCharType="end"/>
        </w:r>
      </w:p>
    </w:sdtContent>
  </w:sdt>
  <w:p w:rsidR="00DB56D3" w:rsidRPr="001A6C06" w:rsidRDefault="00435671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71" w:rsidRDefault="00435671" w:rsidP="00A7625A">
      <w:r>
        <w:separator/>
      </w:r>
    </w:p>
  </w:footnote>
  <w:footnote w:type="continuationSeparator" w:id="0">
    <w:p w:rsidR="00435671" w:rsidRDefault="00435671" w:rsidP="00A7625A">
      <w:r>
        <w:continuationSeparator/>
      </w:r>
    </w:p>
  </w:footnote>
  <w:footnote w:id="1">
    <w:p w:rsidR="00A7625A" w:rsidRDefault="00A7625A" w:rsidP="00A7625A">
      <w:pPr>
        <w:pStyle w:val="afa"/>
        <w:ind w:left="-142"/>
      </w:pPr>
      <w:r w:rsidRPr="00EB54C0">
        <w:rPr>
          <w:rStyle w:val="ab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0B3B15"/>
    <w:multiLevelType w:val="hybridMultilevel"/>
    <w:tmpl w:val="53BCE5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13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63A57BB8"/>
    <w:multiLevelType w:val="multilevel"/>
    <w:tmpl w:val="07382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8C7698B"/>
    <w:multiLevelType w:val="hybridMultilevel"/>
    <w:tmpl w:val="CAA24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1" w15:restartNumberingAfterBreak="0">
    <w:nsid w:val="76BD7EF8"/>
    <w:multiLevelType w:val="multilevel"/>
    <w:tmpl w:val="BDAE44E6"/>
    <w:lvl w:ilvl="0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6" w:hanging="11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6" w:hanging="11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6" w:hanging="11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6" w:hanging="11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22" w15:restartNumberingAfterBreak="0">
    <w:nsid w:val="76D4043F"/>
    <w:multiLevelType w:val="hybridMultilevel"/>
    <w:tmpl w:val="0C16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5"/>
  </w:num>
  <w:num w:numId="6">
    <w:abstractNumId w:val="12"/>
  </w:num>
  <w:num w:numId="7">
    <w:abstractNumId w:val="7"/>
  </w:num>
  <w:num w:numId="8">
    <w:abstractNumId w:val="14"/>
  </w:num>
  <w:num w:numId="9">
    <w:abstractNumId w:val="9"/>
  </w:num>
  <w:num w:numId="10">
    <w:abstractNumId w:val="6"/>
  </w:num>
  <w:num w:numId="11">
    <w:abstractNumId w:val="20"/>
  </w:num>
  <w:num w:numId="12">
    <w:abstractNumId w:val="16"/>
  </w:num>
  <w:num w:numId="13">
    <w:abstractNumId w:val="3"/>
  </w:num>
  <w:num w:numId="14">
    <w:abstractNumId w:val="24"/>
  </w:num>
  <w:num w:numId="15">
    <w:abstractNumId w:val="13"/>
  </w:num>
  <w:num w:numId="16">
    <w:abstractNumId w:val="10"/>
  </w:num>
  <w:num w:numId="17">
    <w:abstractNumId w:val="15"/>
  </w:num>
  <w:num w:numId="18">
    <w:abstractNumId w:val="11"/>
  </w:num>
  <w:num w:numId="19">
    <w:abstractNumId w:val="8"/>
  </w:num>
  <w:num w:numId="20">
    <w:abstractNumId w:val="19"/>
  </w:num>
  <w:num w:numId="21">
    <w:abstractNumId w:val="23"/>
  </w:num>
  <w:num w:numId="22">
    <w:abstractNumId w:val="17"/>
  </w:num>
  <w:num w:numId="23">
    <w:abstractNumId w:val="21"/>
  </w:num>
  <w:num w:numId="24">
    <w:abstractNumId w:val="22"/>
  </w:num>
  <w:num w:numId="25">
    <w:abstractNumId w:val="5"/>
  </w:num>
  <w:num w:numId="2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1"/>
    <w:rsid w:val="00363F4D"/>
    <w:rsid w:val="00435671"/>
    <w:rsid w:val="007B1324"/>
    <w:rsid w:val="008843EB"/>
    <w:rsid w:val="00A34221"/>
    <w:rsid w:val="00A7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A50BD-AB8F-4352-8A95-16001E7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7625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A7625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A7625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25A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A7625A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A7625A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A7625A"/>
    <w:rPr>
      <w:rFonts w:ascii="Times New Roman" w:hAnsi="Times New Roman" w:cs="Times New Roman"/>
    </w:rPr>
  </w:style>
  <w:style w:type="character" w:customStyle="1" w:styleId="WW8Num3z0">
    <w:name w:val="WW8Num3z0"/>
    <w:rsid w:val="00A7625A"/>
    <w:rPr>
      <w:rFonts w:ascii="Times New Roman" w:hAnsi="Times New Roman" w:cs="Times New Roman"/>
    </w:rPr>
  </w:style>
  <w:style w:type="character" w:customStyle="1" w:styleId="WW8Num4z0">
    <w:name w:val="WW8Num4z0"/>
    <w:rsid w:val="00A7625A"/>
    <w:rPr>
      <w:rFonts w:ascii="Times New Roman" w:hAnsi="Times New Roman" w:cs="Times New Roman"/>
    </w:rPr>
  </w:style>
  <w:style w:type="character" w:customStyle="1" w:styleId="WW8Num5z0">
    <w:name w:val="WW8Num5z0"/>
    <w:rsid w:val="00A7625A"/>
    <w:rPr>
      <w:rFonts w:ascii="Times New Roman" w:hAnsi="Times New Roman" w:cs="Times New Roman"/>
    </w:rPr>
  </w:style>
  <w:style w:type="character" w:customStyle="1" w:styleId="WW8Num8z0">
    <w:name w:val="WW8Num8z0"/>
    <w:rsid w:val="00A7625A"/>
    <w:rPr>
      <w:rFonts w:ascii="Wingdings" w:hAnsi="Wingdings" w:cs="Wingdings"/>
    </w:rPr>
  </w:style>
  <w:style w:type="character" w:customStyle="1" w:styleId="WW8Num10z1">
    <w:name w:val="WW8Num10z1"/>
    <w:rsid w:val="00A7625A"/>
    <w:rPr>
      <w:b/>
      <w:color w:val="auto"/>
    </w:rPr>
  </w:style>
  <w:style w:type="character" w:customStyle="1" w:styleId="WW8Num1z0">
    <w:name w:val="WW8Num1z0"/>
    <w:rsid w:val="00A7625A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A7625A"/>
    <w:rPr>
      <w:rFonts w:ascii="Courier New" w:hAnsi="Courier New" w:cs="Courier New"/>
    </w:rPr>
  </w:style>
  <w:style w:type="character" w:customStyle="1" w:styleId="WW8Num8z3">
    <w:name w:val="WW8Num8z3"/>
    <w:rsid w:val="00A7625A"/>
    <w:rPr>
      <w:rFonts w:ascii="Symbol" w:hAnsi="Symbol" w:cs="Symbol"/>
    </w:rPr>
  </w:style>
  <w:style w:type="character" w:customStyle="1" w:styleId="11">
    <w:name w:val="Основной шрифт абзаца1"/>
    <w:rsid w:val="00A7625A"/>
  </w:style>
  <w:style w:type="character" w:styleId="a3">
    <w:name w:val="Hyperlink"/>
    <w:uiPriority w:val="99"/>
    <w:rsid w:val="00A7625A"/>
    <w:rPr>
      <w:color w:val="0000FF"/>
      <w:u w:val="single"/>
    </w:rPr>
  </w:style>
  <w:style w:type="character" w:customStyle="1" w:styleId="a4">
    <w:name w:val="Символ сноски"/>
    <w:rsid w:val="00A7625A"/>
    <w:rPr>
      <w:vertAlign w:val="superscript"/>
    </w:rPr>
  </w:style>
  <w:style w:type="character" w:styleId="a5">
    <w:name w:val="FollowedHyperlink"/>
    <w:rsid w:val="00A7625A"/>
    <w:rPr>
      <w:color w:val="800080"/>
      <w:u w:val="single"/>
    </w:rPr>
  </w:style>
  <w:style w:type="character" w:styleId="a6">
    <w:name w:val="page number"/>
    <w:basedOn w:val="11"/>
    <w:rsid w:val="00A7625A"/>
  </w:style>
  <w:style w:type="character" w:customStyle="1" w:styleId="Tahoma14">
    <w:name w:val="Стиль Tahoma 14 пт полужирный"/>
    <w:rsid w:val="00A7625A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A7625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A7625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A7625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A7625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A7625A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A7625A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A7625A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A7625A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A7625A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A7625A"/>
    <w:rPr>
      <w:sz w:val="24"/>
      <w:szCs w:val="24"/>
      <w:lang w:val="ru-RU" w:bidi="ar-SA"/>
    </w:rPr>
  </w:style>
  <w:style w:type="character" w:styleId="a7">
    <w:name w:val="Strong"/>
    <w:uiPriority w:val="22"/>
    <w:qFormat/>
    <w:rsid w:val="00A7625A"/>
    <w:rPr>
      <w:b/>
      <w:bCs/>
    </w:rPr>
  </w:style>
  <w:style w:type="character" w:customStyle="1" w:styleId="a8">
    <w:name w:val="Знак Знак"/>
    <w:rsid w:val="00A7625A"/>
    <w:rPr>
      <w:sz w:val="24"/>
      <w:szCs w:val="24"/>
    </w:rPr>
  </w:style>
  <w:style w:type="character" w:customStyle="1" w:styleId="21">
    <w:name w:val="Знак Знак2"/>
    <w:rsid w:val="00A7625A"/>
    <w:rPr>
      <w:sz w:val="22"/>
      <w:szCs w:val="22"/>
      <w:lang w:val="ru-RU" w:bidi="ar-SA"/>
    </w:rPr>
  </w:style>
  <w:style w:type="character" w:customStyle="1" w:styleId="a9">
    <w:name w:val="Основной текст_"/>
    <w:rsid w:val="00A7625A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A7625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A762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A7625A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A762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A7625A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A762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A7625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A7625A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A762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A7625A"/>
  </w:style>
  <w:style w:type="character" w:customStyle="1" w:styleId="blk">
    <w:name w:val="blk"/>
    <w:basedOn w:val="11"/>
    <w:rsid w:val="00A7625A"/>
  </w:style>
  <w:style w:type="character" w:customStyle="1" w:styleId="u">
    <w:name w:val="u"/>
    <w:basedOn w:val="11"/>
    <w:rsid w:val="00A7625A"/>
  </w:style>
  <w:style w:type="character" w:customStyle="1" w:styleId="epm">
    <w:name w:val="epm"/>
    <w:basedOn w:val="11"/>
    <w:rsid w:val="00A7625A"/>
  </w:style>
  <w:style w:type="character" w:customStyle="1" w:styleId="14">
    <w:name w:val="Знак примечания1"/>
    <w:rsid w:val="00A7625A"/>
    <w:rPr>
      <w:sz w:val="16"/>
      <w:szCs w:val="16"/>
    </w:rPr>
  </w:style>
  <w:style w:type="character" w:customStyle="1" w:styleId="5">
    <w:name w:val="Знак Знак5"/>
    <w:rsid w:val="00A762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A7625A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A7625A"/>
    <w:rPr>
      <w:color w:val="000000"/>
      <w:sz w:val="24"/>
      <w:szCs w:val="24"/>
      <w:lang w:val="ru-RU" w:bidi="ar-SA"/>
    </w:rPr>
  </w:style>
  <w:style w:type="character" w:styleId="ab">
    <w:name w:val="footnote reference"/>
    <w:rsid w:val="00A7625A"/>
    <w:rPr>
      <w:vertAlign w:val="superscript"/>
    </w:rPr>
  </w:style>
  <w:style w:type="character" w:customStyle="1" w:styleId="ac">
    <w:name w:val="Ссылка указателя"/>
    <w:rsid w:val="00A7625A"/>
  </w:style>
  <w:style w:type="character" w:customStyle="1" w:styleId="ad">
    <w:name w:val="Символы концевой сноски"/>
    <w:rsid w:val="00A7625A"/>
    <w:rPr>
      <w:vertAlign w:val="superscript"/>
    </w:rPr>
  </w:style>
  <w:style w:type="character" w:customStyle="1" w:styleId="WW-">
    <w:name w:val="WW-Символы концевой сноски"/>
    <w:rsid w:val="00A7625A"/>
  </w:style>
  <w:style w:type="character" w:styleId="ae">
    <w:name w:val="endnote reference"/>
    <w:rsid w:val="00A7625A"/>
    <w:rPr>
      <w:vertAlign w:val="superscript"/>
    </w:rPr>
  </w:style>
  <w:style w:type="paragraph" w:styleId="af">
    <w:name w:val="Title"/>
    <w:basedOn w:val="a"/>
    <w:next w:val="af0"/>
    <w:link w:val="af1"/>
    <w:qFormat/>
    <w:rsid w:val="00A7625A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A7625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A7625A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A7625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A7625A"/>
    <w:rPr>
      <w:rFonts w:cs="Mangal"/>
    </w:rPr>
  </w:style>
  <w:style w:type="paragraph" w:styleId="af4">
    <w:name w:val="caption"/>
    <w:basedOn w:val="a"/>
    <w:qFormat/>
    <w:rsid w:val="00A7625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A7625A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A7625A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A7625A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A7625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A7625A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A7625A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A7625A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A7625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A7625A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A7625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uiPriority w:val="99"/>
    <w:rsid w:val="00A762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uiPriority w:val="99"/>
    <w:rsid w:val="00A7625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A762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A7625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A7625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A7625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A7625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A762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A7625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A7625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A76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7625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A7625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A7625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A7625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A7625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A7625A"/>
    <w:pPr>
      <w:spacing w:before="280" w:after="280"/>
    </w:pPr>
    <w:rPr>
      <w:rFonts w:eastAsia="Calibri"/>
    </w:rPr>
  </w:style>
  <w:style w:type="paragraph" w:styleId="aff1">
    <w:name w:val="List Paragraph"/>
    <w:basedOn w:val="a"/>
    <w:qFormat/>
    <w:rsid w:val="00A7625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A7625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A7625A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A7625A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A7625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A7625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A7625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A7625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A7625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A7625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A7625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A7625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A7625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A7625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A7625A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A7625A"/>
    <w:pPr>
      <w:ind w:left="240"/>
    </w:pPr>
  </w:style>
  <w:style w:type="paragraph" w:styleId="37">
    <w:name w:val="toc 3"/>
    <w:basedOn w:val="a"/>
    <w:next w:val="a"/>
    <w:uiPriority w:val="39"/>
    <w:rsid w:val="00A7625A"/>
    <w:pPr>
      <w:ind w:left="480"/>
    </w:pPr>
  </w:style>
  <w:style w:type="paragraph" w:customStyle="1" w:styleId="310">
    <w:name w:val="Основной текст с отступом 31"/>
    <w:basedOn w:val="a"/>
    <w:rsid w:val="00A7625A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A7625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uiPriority w:val="99"/>
    <w:rsid w:val="00A7625A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A7625A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A7625A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A762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A7625A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A7625A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A7625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A7625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A7625A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A7625A"/>
    <w:rPr>
      <w:rFonts w:eastAsia="Calibri"/>
    </w:rPr>
  </w:style>
  <w:style w:type="paragraph" w:customStyle="1" w:styleId="aff7">
    <w:name w:val="Содержимое таблицы"/>
    <w:basedOn w:val="a"/>
    <w:rsid w:val="00A7625A"/>
    <w:pPr>
      <w:suppressLineNumbers/>
    </w:pPr>
  </w:style>
  <w:style w:type="paragraph" w:customStyle="1" w:styleId="aff8">
    <w:name w:val="Заголовок таблицы"/>
    <w:basedOn w:val="aff7"/>
    <w:rsid w:val="00A7625A"/>
    <w:pPr>
      <w:jc w:val="center"/>
    </w:pPr>
    <w:rPr>
      <w:b/>
      <w:bCs/>
    </w:rPr>
  </w:style>
  <w:style w:type="paragraph" w:styleId="40">
    <w:name w:val="toc 4"/>
    <w:basedOn w:val="15"/>
    <w:rsid w:val="00A7625A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A7625A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A7625A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A7625A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A7625A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A7625A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A7625A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A7625A"/>
  </w:style>
  <w:style w:type="paragraph" w:styleId="affa">
    <w:name w:val="Normal (Web)"/>
    <w:basedOn w:val="a"/>
    <w:uiPriority w:val="99"/>
    <w:rsid w:val="00A7625A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A762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A7625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A7625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A762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A762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A7625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A762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A7625A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A7625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A7625A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A7625A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A7625A"/>
    <w:rPr>
      <w:sz w:val="16"/>
      <w:szCs w:val="16"/>
    </w:rPr>
  </w:style>
  <w:style w:type="character" w:customStyle="1" w:styleId="fax">
    <w:name w:val="fax"/>
    <w:rsid w:val="00A7625A"/>
  </w:style>
  <w:style w:type="paragraph" w:customStyle="1" w:styleId="affe">
    <w:name w:val="договор"/>
    <w:basedOn w:val="a"/>
    <w:next w:val="a"/>
    <w:rsid w:val="00A7625A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A7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A7625A"/>
    <w:rPr>
      <w:rFonts w:cs="Times New Roman"/>
      <w:color w:val="106BBE"/>
    </w:rPr>
  </w:style>
  <w:style w:type="paragraph" w:customStyle="1" w:styleId="Iniiaiieoaeno2">
    <w:name w:val="Iniiaiie oaeno 2"/>
    <w:basedOn w:val="a"/>
    <w:rsid w:val="00A7625A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A7625A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A7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A7625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A7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A7625A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A7625A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A7625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7">
    <w:name w:val="готик текст"/>
    <w:rsid w:val="00A7625A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_ruza@mail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mailto:torgi@rctmo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orgi.mosre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mosre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uzaregion.ru" TargetMode="External"/><Relationship Id="rId14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7998</Words>
  <Characters>45590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MaximuM</dc:creator>
  <cp:keywords/>
  <dc:description/>
  <cp:lastModifiedBy>MaximuM</cp:lastModifiedBy>
  <cp:revision>4</cp:revision>
  <cp:lastPrinted>2017-05-29T11:38:00Z</cp:lastPrinted>
  <dcterms:created xsi:type="dcterms:W3CDTF">2017-05-29T11:31:00Z</dcterms:created>
  <dcterms:modified xsi:type="dcterms:W3CDTF">2017-05-29T11:38:00Z</dcterms:modified>
</cp:coreProperties>
</file>