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FB" w:rsidRPr="00696EFB" w:rsidRDefault="00696EFB" w:rsidP="00696E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6EFB" w:rsidRDefault="00696EFB" w:rsidP="00696EFB">
      <w:pPr>
        <w:pStyle w:val="a3"/>
        <w:rPr>
          <w:sz w:val="48"/>
          <w:szCs w:val="48"/>
        </w:rPr>
      </w:pPr>
    </w:p>
    <w:p w:rsidR="00696EFB" w:rsidRDefault="00696EFB" w:rsidP="00696EFB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РЕШЕНИЕ  </w:t>
      </w:r>
    </w:p>
    <w:p w:rsidR="00696EFB" w:rsidRDefault="00696EFB" w:rsidP="00696EFB">
      <w:pPr>
        <w:pStyle w:val="a3"/>
        <w:rPr>
          <w:sz w:val="20"/>
          <w:szCs w:val="20"/>
        </w:rPr>
      </w:pPr>
    </w:p>
    <w:p w:rsidR="00696EFB" w:rsidRDefault="00696EFB" w:rsidP="00696EFB">
      <w:pPr>
        <w:pStyle w:val="a5"/>
        <w:jc w:val="center"/>
        <w:rPr>
          <w:b/>
          <w:sz w:val="24"/>
        </w:rPr>
      </w:pPr>
      <w:r>
        <w:rPr>
          <w:b/>
          <w:sz w:val="24"/>
        </w:rPr>
        <w:t>Об отпусках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городского округа Московской области</w:t>
      </w:r>
    </w:p>
    <w:p w:rsidR="00696EFB" w:rsidRDefault="00696EFB" w:rsidP="00696EFB">
      <w:pPr>
        <w:pStyle w:val="a5"/>
        <w:jc w:val="both"/>
        <w:rPr>
          <w:sz w:val="24"/>
        </w:rPr>
      </w:pP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696EFB" w:rsidRDefault="00696EFB" w:rsidP="00696EFB">
      <w:pPr>
        <w:pStyle w:val="a5"/>
        <w:ind w:firstLine="720"/>
        <w:jc w:val="both"/>
        <w:rPr>
          <w:sz w:val="24"/>
        </w:rPr>
      </w:pPr>
      <w:r>
        <w:rPr>
          <w:sz w:val="24"/>
        </w:rPr>
        <w:t>Рассмотрев документы, предоставленные Главой Рузского городского округа Московской области, в соответствии с Трудовым кодексом Российской Федерации, в соответствии с частью 3 статьи 43 Федерального закона "Об общих принципах организации местного самоуправления в Российской Федерации" от 06.10.2003 г. № 131-ФЗ,</w:t>
      </w: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Положение об отпусках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</w:t>
      </w:r>
      <w:r>
        <w:rPr>
          <w:rFonts w:ascii="Times New Roman" w:hAnsi="Times New Roman"/>
          <w:sz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Московской области (прилагается).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</w:rPr>
        <w:t>Положение об отпусках работников, замещающих должности, не относящихся к должностям муниципальной службы, и осуществляющих техническое обеспечение деятельности органов местного самоуправления Рузского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принятое решением Совета депутатов Рузского муниципального района </w:t>
      </w:r>
      <w:r>
        <w:rPr>
          <w:rFonts w:ascii="Times New Roman" w:hAnsi="Times New Roman"/>
        </w:rPr>
        <w:t xml:space="preserve">от 18.05.2016 г. № 282/40. 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696EFB" w:rsidRDefault="00696EFB" w:rsidP="00696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5245"/>
      </w:tblGrid>
      <w:tr w:rsidR="00696EFB" w:rsidTr="00696EFB">
        <w:tc>
          <w:tcPr>
            <w:tcW w:w="5352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М.В.Тарханов</w:t>
            </w:r>
            <w:proofErr w:type="spellEnd"/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Рузского городского округа 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С.Б. Макаревич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696EFB" w:rsidRDefault="00696EF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6EFB" w:rsidRDefault="00696EFB" w:rsidP="00696EFB">
      <w:pPr>
        <w:spacing w:line="360" w:lineRule="auto"/>
        <w:rPr>
          <w:sz w:val="28"/>
          <w:szCs w:val="28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96EFB" w:rsidRDefault="00696EFB" w:rsidP="00696EF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</w:p>
    <w:p w:rsidR="00696EFB" w:rsidRDefault="00696EFB" w:rsidP="00696EF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696EFB" w:rsidRDefault="00696EFB" w:rsidP="00696EF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bookmarkStart w:id="0" w:name="_GoBack"/>
      <w:bookmarkEnd w:id="0"/>
    </w:p>
    <w:p w:rsidR="00696EFB" w:rsidRDefault="00696EFB" w:rsidP="00696EF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2017 г. № _______</w:t>
      </w:r>
    </w:p>
    <w:p w:rsidR="00696EFB" w:rsidRDefault="00696EFB" w:rsidP="00FC01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19A" w:rsidRPr="0001573C" w:rsidRDefault="00FC019A" w:rsidP="00FC01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73C">
        <w:rPr>
          <w:rFonts w:ascii="Times New Roman" w:hAnsi="Times New Roman" w:cs="Times New Roman"/>
          <w:sz w:val="28"/>
          <w:szCs w:val="28"/>
        </w:rPr>
        <w:t>ПОЛОЖЕНИЕ</w:t>
      </w:r>
    </w:p>
    <w:p w:rsidR="00FC019A" w:rsidRPr="0001573C" w:rsidRDefault="00FC019A" w:rsidP="00FC019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157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ОТПУСКАХ РАБОТНИКОВ</w:t>
      </w:r>
      <w:r w:rsidRPr="00015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ДОЛЖНОСТИ,</w:t>
      </w:r>
      <w:r w:rsidRPr="0001573C">
        <w:rPr>
          <w:rFonts w:ascii="Times New Roman" w:hAnsi="Times New Roman" w:cs="Times New Roman"/>
          <w:sz w:val="24"/>
          <w:szCs w:val="24"/>
        </w:rPr>
        <w:t xml:space="preserve"> </w:t>
      </w:r>
      <w:r w:rsidRPr="0001573C">
        <w:rPr>
          <w:rFonts w:ascii="Times New Roman" w:hAnsi="Times New Roman" w:cs="Times New Roman"/>
          <w:caps/>
          <w:sz w:val="24"/>
          <w:szCs w:val="24"/>
        </w:rPr>
        <w:t>не относящи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 w:rsidRPr="0001573C">
        <w:rPr>
          <w:rFonts w:ascii="Times New Roman" w:hAnsi="Times New Roman" w:cs="Times New Roman"/>
          <w:caps/>
          <w:sz w:val="24"/>
          <w:szCs w:val="24"/>
        </w:rPr>
        <w:t>ся к должностям муниципальной службы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01573C">
        <w:rPr>
          <w:rFonts w:ascii="Times New Roman" w:hAnsi="Times New Roman" w:cs="Times New Roman"/>
          <w:caps/>
          <w:sz w:val="24"/>
          <w:szCs w:val="24"/>
        </w:rPr>
        <w:t xml:space="preserve"> и осуществляющих техническое обеспечение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ДЕЯТЕЛЬНОСТИ</w:t>
      </w:r>
      <w:r w:rsidRPr="0001573C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ОРГАНОВ МЕСТНОГО САМОУПРАВЛЕНИЯ</w:t>
      </w:r>
      <w:r w:rsidRPr="0001573C">
        <w:rPr>
          <w:rFonts w:ascii="Times New Roman" w:hAnsi="Times New Roman" w:cs="Times New Roman"/>
          <w:caps/>
          <w:sz w:val="24"/>
          <w:szCs w:val="24"/>
        </w:rPr>
        <w:t xml:space="preserve"> Рузского </w:t>
      </w:r>
      <w:r>
        <w:rPr>
          <w:rFonts w:ascii="Times New Roman" w:hAnsi="Times New Roman" w:cs="Times New Roman"/>
          <w:caps/>
          <w:sz w:val="24"/>
          <w:szCs w:val="24"/>
        </w:rPr>
        <w:t>ГОРОДСКОГО ОКРУГА</w:t>
      </w:r>
    </w:p>
    <w:p w:rsidR="00FC019A" w:rsidRDefault="00FC019A" w:rsidP="00FC01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19A" w:rsidRDefault="00FC019A" w:rsidP="00FC01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C019A" w:rsidRPr="00264E0E" w:rsidRDefault="00FC019A" w:rsidP="00FC01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264E0E">
        <w:rPr>
          <w:rFonts w:ascii="Times New Roman" w:hAnsi="Times New Roman"/>
          <w:sz w:val="24"/>
          <w:szCs w:val="24"/>
        </w:rPr>
        <w:t>1. Общие положения</w:t>
      </w:r>
    </w:p>
    <w:p w:rsidR="00FC019A" w:rsidRPr="00754C00" w:rsidRDefault="00FC019A" w:rsidP="00FC01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19A" w:rsidRPr="00754C00" w:rsidRDefault="00FC019A" w:rsidP="00FC019A">
      <w:pPr>
        <w:numPr>
          <w:ilvl w:val="0"/>
          <w:numId w:val="1"/>
        </w:numPr>
        <w:tabs>
          <w:tab w:val="clear" w:pos="2878"/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4C00">
        <w:rPr>
          <w:rFonts w:ascii="Times New Roman" w:hAnsi="Times New Roman"/>
          <w:sz w:val="24"/>
          <w:szCs w:val="24"/>
        </w:rPr>
        <w:t xml:space="preserve">Целью настоящего Положения является обеспечение единой правовой базы предоставления отпусков работникам,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Рузского </w:t>
      </w:r>
      <w:r w:rsidRPr="00754C00">
        <w:rPr>
          <w:rFonts w:ascii="Times New Roman" w:hAnsi="Times New Roman"/>
          <w:sz w:val="24"/>
        </w:rPr>
        <w:t>городского округа</w:t>
      </w:r>
      <w:r w:rsidRPr="00754C00">
        <w:rPr>
          <w:rFonts w:ascii="Times New Roman" w:hAnsi="Times New Roman"/>
          <w:sz w:val="24"/>
          <w:szCs w:val="24"/>
        </w:rPr>
        <w:t xml:space="preserve"> (далее – технические служащие).</w:t>
      </w:r>
    </w:p>
    <w:p w:rsidR="00FC019A" w:rsidRPr="00754C00" w:rsidRDefault="00FC019A" w:rsidP="00FC019A">
      <w:pPr>
        <w:numPr>
          <w:ilvl w:val="0"/>
          <w:numId w:val="1"/>
        </w:numPr>
        <w:tabs>
          <w:tab w:val="clear" w:pos="2878"/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4C00">
        <w:rPr>
          <w:rFonts w:ascii="Times New Roman" w:hAnsi="Times New Roman"/>
          <w:sz w:val="24"/>
          <w:szCs w:val="24"/>
        </w:rPr>
        <w:t xml:space="preserve">Настоящее Положение регулирует отношения по предоставлению отпусков техническим служащим, работающим в органах местного самоуправления Рузского </w:t>
      </w:r>
      <w:r w:rsidRPr="00754C00">
        <w:rPr>
          <w:rFonts w:ascii="Times New Roman" w:hAnsi="Times New Roman"/>
          <w:sz w:val="24"/>
        </w:rPr>
        <w:t>городского округа</w:t>
      </w:r>
      <w:r w:rsidRPr="00754C00">
        <w:rPr>
          <w:rFonts w:ascii="Times New Roman" w:hAnsi="Times New Roman"/>
          <w:sz w:val="24"/>
          <w:szCs w:val="24"/>
        </w:rPr>
        <w:t xml:space="preserve"> на штатных должностях, предусмотренных Положением о денежном содержании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Рузского </w:t>
      </w:r>
      <w:r w:rsidRPr="00754C00">
        <w:rPr>
          <w:rFonts w:ascii="Times New Roman" w:hAnsi="Times New Roman"/>
          <w:sz w:val="24"/>
        </w:rPr>
        <w:t>городского округа</w:t>
      </w:r>
      <w:r w:rsidRPr="00754C00">
        <w:rPr>
          <w:rFonts w:ascii="Times New Roman" w:hAnsi="Times New Roman"/>
          <w:sz w:val="24"/>
          <w:szCs w:val="24"/>
        </w:rPr>
        <w:t>.</w:t>
      </w:r>
    </w:p>
    <w:p w:rsidR="00FC019A" w:rsidRPr="008F716A" w:rsidRDefault="00FC019A" w:rsidP="00FC019A">
      <w:pPr>
        <w:numPr>
          <w:ilvl w:val="0"/>
          <w:numId w:val="1"/>
        </w:numPr>
        <w:tabs>
          <w:tab w:val="clear" w:pos="2878"/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716A">
        <w:rPr>
          <w:rFonts w:ascii="Times New Roman" w:hAnsi="Times New Roman"/>
          <w:sz w:val="24"/>
          <w:szCs w:val="24"/>
        </w:rPr>
        <w:t xml:space="preserve">Действие настоящего Положения не распространяется на работников муниципальных унитарных предприятий Рузского </w:t>
      </w:r>
      <w:r w:rsidRPr="008F716A">
        <w:rPr>
          <w:rFonts w:ascii="Times New Roman" w:hAnsi="Times New Roman"/>
          <w:sz w:val="24"/>
        </w:rPr>
        <w:t>городского округа</w:t>
      </w:r>
      <w:r w:rsidRPr="008F716A">
        <w:rPr>
          <w:rFonts w:ascii="Times New Roman" w:hAnsi="Times New Roman"/>
          <w:sz w:val="24"/>
          <w:szCs w:val="24"/>
        </w:rPr>
        <w:t xml:space="preserve"> и муниципальных учреждений Рузского </w:t>
      </w:r>
      <w:r w:rsidRPr="008F716A">
        <w:rPr>
          <w:rFonts w:ascii="Times New Roman" w:hAnsi="Times New Roman"/>
          <w:sz w:val="24"/>
        </w:rPr>
        <w:t>городского округа.</w:t>
      </w:r>
    </w:p>
    <w:p w:rsidR="00FC019A" w:rsidRPr="00754C00" w:rsidRDefault="00FC019A" w:rsidP="00FC01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754C00">
        <w:rPr>
          <w:rFonts w:ascii="Times New Roman" w:hAnsi="Times New Roman"/>
          <w:sz w:val="24"/>
          <w:szCs w:val="24"/>
        </w:rPr>
        <w:t>2. Отпуск технического служащего</w:t>
      </w:r>
    </w:p>
    <w:p w:rsidR="00FC019A" w:rsidRPr="008365C2" w:rsidRDefault="00FC019A" w:rsidP="00FC019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Техническому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служащему предоставляется ежегодный оплачиваемый отпуск с сохранением замещаемой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технической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Ежегодный оплачиваемый отпуск </w:t>
      </w:r>
      <w:r>
        <w:rPr>
          <w:rFonts w:ascii="Times New Roman" w:hAnsi="Times New Roman"/>
          <w:sz w:val="24"/>
          <w:szCs w:val="24"/>
          <w:lang w:eastAsia="ru-RU"/>
        </w:rPr>
        <w:t>технического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служащего состоит из основного оплачиваемого отпуска и дополнительных оплачиваемых отпусков.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766C">
        <w:rPr>
          <w:rFonts w:ascii="Times New Roman" w:hAnsi="Times New Roman"/>
          <w:sz w:val="24"/>
          <w:szCs w:val="24"/>
          <w:lang w:eastAsia="ru-RU"/>
        </w:rPr>
        <w:t>Ежегодный основной оплачиваемый отпуск предоставляется техническому служащему продолжительностью 28 календарных дней.</w:t>
      </w:r>
      <w:bookmarkStart w:id="1" w:name="Par7"/>
      <w:bookmarkEnd w:id="1"/>
    </w:p>
    <w:p w:rsidR="00FC019A" w:rsidRPr="008F716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716A">
        <w:rPr>
          <w:rFonts w:ascii="Times New Roman" w:hAnsi="Times New Roman"/>
          <w:sz w:val="24"/>
          <w:szCs w:val="24"/>
        </w:rPr>
        <w:t>Техническому служащему предоставляется ежегодный дополнительный оплачиваемый отпуск за выслугу лет (далее - отпуск за выслугу лет) продолжительность:</w:t>
      </w:r>
    </w:p>
    <w:p w:rsidR="00FC019A" w:rsidRPr="008F716A" w:rsidRDefault="00FC019A" w:rsidP="00FC01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716A">
        <w:rPr>
          <w:rFonts w:ascii="Times New Roman" w:hAnsi="Times New Roman"/>
          <w:sz w:val="24"/>
          <w:szCs w:val="24"/>
        </w:rPr>
        <w:t>1) при стаже, дающего право на получение надбавки к должностному окладу за выслугу лет от 1 года до 5 лет - 1 календарный день;</w:t>
      </w:r>
    </w:p>
    <w:p w:rsidR="00FC019A" w:rsidRPr="008F716A" w:rsidRDefault="00FC019A" w:rsidP="00FC01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716A">
        <w:rPr>
          <w:rFonts w:ascii="Times New Roman" w:hAnsi="Times New Roman"/>
          <w:sz w:val="24"/>
          <w:szCs w:val="24"/>
        </w:rPr>
        <w:t>2) при стаже, дающего право на получение надбавки к должностному окладу за выслугу лет от 5 до 10 лет - 5 календарных дней;</w:t>
      </w:r>
    </w:p>
    <w:p w:rsidR="00FC019A" w:rsidRPr="008F716A" w:rsidRDefault="00FC019A" w:rsidP="00FC01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716A">
        <w:rPr>
          <w:rFonts w:ascii="Times New Roman" w:hAnsi="Times New Roman"/>
          <w:sz w:val="24"/>
          <w:szCs w:val="24"/>
        </w:rPr>
        <w:t>3) при стаже, дающего право на получение надбавки к должностному окладу за выслугу лет от 10 до 15 лет - 7 календарных дней;</w:t>
      </w:r>
    </w:p>
    <w:p w:rsidR="00FC019A" w:rsidRPr="008F716A" w:rsidRDefault="00FC019A" w:rsidP="00FC01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F716A">
        <w:rPr>
          <w:rFonts w:ascii="Times New Roman" w:hAnsi="Times New Roman"/>
          <w:sz w:val="24"/>
          <w:szCs w:val="24"/>
        </w:rPr>
        <w:t>4) при стаже, дающего право на получение надбавки к должностному окладу за выслугу лет 15 лет и более - 10 календарных дней.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Право на отпуск за выслугу лет соответствующей продолжительности возникает у </w:t>
      </w:r>
      <w:r>
        <w:rPr>
          <w:rFonts w:ascii="Times New Roman" w:hAnsi="Times New Roman"/>
          <w:sz w:val="24"/>
          <w:szCs w:val="24"/>
          <w:lang w:eastAsia="ru-RU"/>
        </w:rPr>
        <w:t>технического служащего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со дня достижения стажа </w:t>
      </w:r>
      <w:r w:rsidRPr="00840CF9">
        <w:rPr>
          <w:rFonts w:ascii="Times New Roman" w:hAnsi="Times New Roman"/>
          <w:sz w:val="24"/>
          <w:szCs w:val="24"/>
        </w:rPr>
        <w:t xml:space="preserve">работы, дающего право на получение ежемесячной </w:t>
      </w:r>
      <w:r w:rsidRPr="00840CF9">
        <w:rPr>
          <w:rFonts w:ascii="Times New Roman" w:hAnsi="Times New Roman"/>
          <w:sz w:val="24"/>
          <w:szCs w:val="24"/>
        </w:rPr>
        <w:lastRenderedPageBreak/>
        <w:t>надбавки к должностному окладу за вы</w:t>
      </w:r>
      <w:r>
        <w:rPr>
          <w:rFonts w:ascii="Times New Roman" w:hAnsi="Times New Roman"/>
          <w:sz w:val="24"/>
          <w:szCs w:val="24"/>
        </w:rPr>
        <w:t>слугу лет (далее - стаж работы)</w:t>
      </w:r>
      <w:r w:rsidRPr="004B4230">
        <w:rPr>
          <w:rFonts w:ascii="Times New Roman" w:hAnsi="Times New Roman"/>
          <w:sz w:val="24"/>
          <w:szCs w:val="24"/>
          <w:lang w:eastAsia="ru-RU"/>
        </w:rPr>
        <w:t>, необходимого для его предоставления.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При отсутствии у </w:t>
      </w:r>
      <w:r>
        <w:rPr>
          <w:rFonts w:ascii="Times New Roman" w:hAnsi="Times New Roman"/>
          <w:sz w:val="24"/>
          <w:szCs w:val="24"/>
          <w:lang w:eastAsia="ru-RU"/>
        </w:rPr>
        <w:t>технического служащего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права на ежегодный основной оплачиваемый отпуск в текущем календарном году отпуск за выслугу лет в этом году не предоставляется.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>Отпуск за выслугу лет предоставляется в течение календарного года.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В случае пересчета неправомерно уменьшенного стажа </w:t>
      </w:r>
      <w:r>
        <w:rPr>
          <w:rFonts w:ascii="Times New Roman" w:hAnsi="Times New Roman"/>
          <w:sz w:val="24"/>
          <w:szCs w:val="24"/>
          <w:lang w:eastAsia="ru-RU"/>
        </w:rPr>
        <w:t>работы технический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служащий вправе использовать не предоставленные ранее дни отпуска за выслугу лет, но не более чем за три года неправильного исчисления стажа </w:t>
      </w:r>
      <w:r>
        <w:rPr>
          <w:rFonts w:ascii="Times New Roman" w:hAnsi="Times New Roman"/>
          <w:sz w:val="24"/>
          <w:szCs w:val="24"/>
          <w:lang w:eastAsia="ru-RU"/>
        </w:rPr>
        <w:t>работы</w:t>
      </w:r>
      <w:r w:rsidRPr="004B4230">
        <w:rPr>
          <w:rFonts w:ascii="Times New Roman" w:hAnsi="Times New Roman"/>
          <w:sz w:val="24"/>
          <w:szCs w:val="24"/>
          <w:lang w:eastAsia="ru-RU"/>
        </w:rPr>
        <w:t>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Не предоставленные ранее дни отпуска за выслугу лет могут быть использованы </w:t>
      </w:r>
      <w:r>
        <w:rPr>
          <w:rFonts w:ascii="Times New Roman" w:hAnsi="Times New Roman"/>
          <w:sz w:val="24"/>
          <w:szCs w:val="24"/>
          <w:lang w:eastAsia="ru-RU"/>
        </w:rPr>
        <w:t>техническим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служащим в течение календарного года, в котором принято решение о перерасчете неправомерно уменьшенного стажа </w:t>
      </w:r>
      <w:r>
        <w:rPr>
          <w:rFonts w:ascii="Times New Roman" w:hAnsi="Times New Roman"/>
          <w:sz w:val="24"/>
          <w:szCs w:val="24"/>
          <w:lang w:eastAsia="ru-RU"/>
        </w:rPr>
        <w:t>работы</w:t>
      </w:r>
      <w:r w:rsidRPr="004B4230">
        <w:rPr>
          <w:rFonts w:ascii="Times New Roman" w:hAnsi="Times New Roman"/>
          <w:sz w:val="24"/>
          <w:szCs w:val="24"/>
          <w:lang w:eastAsia="ru-RU"/>
        </w:rPr>
        <w:t>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При увольнении с </w:t>
      </w:r>
      <w:r>
        <w:rPr>
          <w:rFonts w:ascii="Times New Roman" w:hAnsi="Times New Roman"/>
          <w:sz w:val="24"/>
          <w:szCs w:val="24"/>
          <w:lang w:eastAsia="ru-RU"/>
        </w:rPr>
        <w:t>работы техническому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02E5">
        <w:rPr>
          <w:rFonts w:ascii="Times New Roman" w:hAnsi="Times New Roman"/>
          <w:sz w:val="24"/>
          <w:szCs w:val="24"/>
        </w:rPr>
        <w:t xml:space="preserve">Техническому </w:t>
      </w:r>
      <w:r w:rsidRPr="004B4230">
        <w:rPr>
          <w:rFonts w:ascii="Times New Roman" w:hAnsi="Times New Roman"/>
          <w:sz w:val="24"/>
          <w:szCs w:val="24"/>
          <w:lang w:eastAsia="ru-RU"/>
        </w:rPr>
        <w:t>служащ</w:t>
      </w:r>
      <w:r w:rsidRPr="004802E5">
        <w:rPr>
          <w:rFonts w:ascii="Times New Roman" w:hAnsi="Times New Roman"/>
          <w:sz w:val="24"/>
          <w:szCs w:val="24"/>
          <w:lang w:eastAsia="ru-RU"/>
        </w:rPr>
        <w:t>ему</w:t>
      </w:r>
      <w:r w:rsidRPr="004B4230">
        <w:rPr>
          <w:rFonts w:ascii="Times New Roman" w:hAnsi="Times New Roman"/>
          <w:sz w:val="24"/>
          <w:szCs w:val="24"/>
          <w:lang w:eastAsia="ru-RU"/>
        </w:rPr>
        <w:t>, имеющ</w:t>
      </w:r>
      <w:r w:rsidRPr="004802E5">
        <w:rPr>
          <w:rFonts w:ascii="Times New Roman" w:hAnsi="Times New Roman"/>
          <w:sz w:val="24"/>
          <w:szCs w:val="24"/>
          <w:lang w:eastAsia="ru-RU"/>
        </w:rPr>
        <w:t>ему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ненормированный рабочий день, предоставляется ежегодный дополнительный оплачиваемый отпуск (далее - отпуск за ненормированный день), продолжительность которого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4B4230">
        <w:rPr>
          <w:rFonts w:ascii="Times New Roman" w:hAnsi="Times New Roman"/>
          <w:sz w:val="24"/>
          <w:szCs w:val="24"/>
          <w:lang w:eastAsia="ru-RU"/>
        </w:rPr>
        <w:t>тр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B4230">
        <w:rPr>
          <w:rFonts w:ascii="Times New Roman" w:hAnsi="Times New Roman"/>
          <w:sz w:val="24"/>
          <w:szCs w:val="24"/>
          <w:lang w:eastAsia="ru-RU"/>
        </w:rPr>
        <w:t>кал</w:t>
      </w:r>
      <w:r>
        <w:rPr>
          <w:rFonts w:ascii="Times New Roman" w:hAnsi="Times New Roman"/>
          <w:sz w:val="24"/>
          <w:szCs w:val="24"/>
          <w:lang w:eastAsia="ru-RU"/>
        </w:rPr>
        <w:t>ендарных дня</w:t>
      </w:r>
      <w:r w:rsidRPr="004B4230">
        <w:rPr>
          <w:rFonts w:ascii="Times New Roman" w:hAnsi="Times New Roman"/>
          <w:sz w:val="24"/>
          <w:szCs w:val="24"/>
          <w:lang w:eastAsia="ru-RU"/>
        </w:rPr>
        <w:t>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>Отпуск за ненормированный день предоставляется сверх ежегодного оплачиваемого отпуска, в течение календарного года пропорционально отработанному времени в условиях ненормированного дня.</w:t>
      </w:r>
    </w:p>
    <w:p w:rsidR="00FC019A" w:rsidRDefault="00FC019A" w:rsidP="00FC019A">
      <w:pPr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Отпуск за выслугу лет и отпуск за ненормированный день </w:t>
      </w:r>
      <w:r>
        <w:rPr>
          <w:rFonts w:ascii="Times New Roman" w:hAnsi="Times New Roman"/>
          <w:sz w:val="24"/>
          <w:szCs w:val="24"/>
          <w:lang w:eastAsia="ru-RU"/>
        </w:rPr>
        <w:t>техническому служащему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может быть перенесен на следующий календарный год:</w:t>
      </w:r>
    </w:p>
    <w:p w:rsidR="00FC019A" w:rsidRDefault="00FC019A" w:rsidP="00FC019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по заявлению </w:t>
      </w:r>
      <w:r>
        <w:rPr>
          <w:rFonts w:ascii="Times New Roman" w:hAnsi="Times New Roman"/>
          <w:sz w:val="24"/>
          <w:szCs w:val="24"/>
          <w:lang w:eastAsia="ru-RU"/>
        </w:rPr>
        <w:t>технического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служащего с согласия соответствующего руководителя;</w:t>
      </w:r>
    </w:p>
    <w:p w:rsidR="00FC019A" w:rsidRDefault="00FC019A" w:rsidP="00FC019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по инициативе соответствующего руководителя с согласия </w:t>
      </w:r>
      <w:r>
        <w:rPr>
          <w:rFonts w:ascii="Times New Roman" w:hAnsi="Times New Roman"/>
          <w:sz w:val="24"/>
          <w:szCs w:val="24"/>
          <w:lang w:eastAsia="ru-RU"/>
        </w:rPr>
        <w:t>технического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служащего.</w:t>
      </w:r>
    </w:p>
    <w:p w:rsidR="00FC019A" w:rsidRDefault="00FC019A" w:rsidP="00FC019A">
      <w:pPr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>Запрещается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hAnsi="Times New Roman"/>
          <w:sz w:val="24"/>
          <w:szCs w:val="24"/>
          <w:lang w:eastAsia="ru-RU"/>
        </w:rPr>
        <w:t>техническому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служащему отпуска за выслугу лет и отпуска за ненормированный день в течение двух лет подряд.</w:t>
      </w:r>
    </w:p>
    <w:p w:rsidR="00FC019A" w:rsidRPr="004B4230" w:rsidRDefault="00FC019A" w:rsidP="00FC019A">
      <w:pPr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230">
        <w:rPr>
          <w:rFonts w:ascii="Times New Roman" w:hAnsi="Times New Roman"/>
          <w:sz w:val="24"/>
          <w:szCs w:val="24"/>
          <w:lang w:eastAsia="ru-RU"/>
        </w:rPr>
        <w:t xml:space="preserve">По семейным обстоятельствам и иным уважительным причинам </w:t>
      </w:r>
      <w:r>
        <w:rPr>
          <w:rFonts w:ascii="Times New Roman" w:hAnsi="Times New Roman"/>
          <w:sz w:val="24"/>
          <w:szCs w:val="24"/>
          <w:lang w:eastAsia="ru-RU"/>
        </w:rPr>
        <w:t>техническому</w:t>
      </w:r>
      <w:r w:rsidRPr="004B4230">
        <w:rPr>
          <w:rFonts w:ascii="Times New Roman" w:hAnsi="Times New Roman"/>
          <w:sz w:val="24"/>
          <w:szCs w:val="24"/>
          <w:lang w:eastAsia="ru-RU"/>
        </w:rPr>
        <w:t xml:space="preserve">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C019A" w:rsidRDefault="00FC019A" w:rsidP="00FC01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19A" w:rsidRDefault="00FC019A" w:rsidP="00FC01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Заключительные положения</w:t>
      </w:r>
    </w:p>
    <w:p w:rsidR="00FC019A" w:rsidRDefault="00FC019A" w:rsidP="00FC01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C019A" w:rsidRPr="008A278B" w:rsidRDefault="00FC019A" w:rsidP="00FC01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A278B">
        <w:rPr>
          <w:rFonts w:ascii="Times New Roman" w:hAnsi="Times New Roman"/>
          <w:sz w:val="24"/>
          <w:szCs w:val="24"/>
        </w:rPr>
        <w:t>В случае принятия нормативных правовых актов Российской Федерации и (или) Московской области, регулирующих правоотношения в сфере предоставления отпусков техническим служащим, настоящее Положение применяется в</w:t>
      </w:r>
      <w:r>
        <w:rPr>
          <w:rFonts w:ascii="Times New Roman" w:hAnsi="Times New Roman"/>
          <w:sz w:val="24"/>
          <w:szCs w:val="24"/>
        </w:rPr>
        <w:t xml:space="preserve"> части не противоречащей указанных актам. </w:t>
      </w:r>
      <w:r w:rsidRPr="008A278B">
        <w:rPr>
          <w:rFonts w:ascii="Times New Roman" w:hAnsi="Times New Roman"/>
          <w:sz w:val="24"/>
          <w:szCs w:val="24"/>
        </w:rPr>
        <w:t xml:space="preserve"> </w:t>
      </w:r>
    </w:p>
    <w:p w:rsidR="00FC019A" w:rsidRPr="007D6483" w:rsidRDefault="00FC019A" w:rsidP="00FC019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39CC" w:rsidRDefault="005239CC"/>
    <w:sectPr w:rsidR="005239CC" w:rsidSect="00C4715A">
      <w:pgSz w:w="12240" w:h="15840"/>
      <w:pgMar w:top="899" w:right="758" w:bottom="107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A"/>
    <w:rsid w:val="001E68A2"/>
    <w:rsid w:val="005239CC"/>
    <w:rsid w:val="00696EFB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887B-EE13-4AB0-96F0-BBE6C65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2017-11-20T08:28:00Z</dcterms:created>
  <dcterms:modified xsi:type="dcterms:W3CDTF">2017-11-20T08:35:00Z</dcterms:modified>
</cp:coreProperties>
</file>